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99E297" w14:textId="77777777" w:rsidR="0006421A" w:rsidRPr="00CD64C0" w:rsidRDefault="00CD64C0">
      <w:pPr>
        <w:spacing w:after="160" w:line="259" w:lineRule="auto"/>
        <w:jc w:val="right"/>
        <w:rPr>
          <w:rFonts w:ascii="Times New Roman" w:hAnsi="Times New Roman"/>
          <w:lang w:val="ru-RU"/>
        </w:rPr>
      </w:pPr>
      <w:bookmarkStart w:id="0" w:name="block-4985377"/>
      <w:bookmarkEnd w:id="0"/>
      <w:r>
        <w:rPr>
          <w:rFonts w:ascii="Times New Roman" w:hAnsi="Times New Roman"/>
          <w:sz w:val="20"/>
          <w:szCs w:val="20"/>
          <w:lang w:val="ru-RU"/>
        </w:rPr>
        <w:t>02-03</w:t>
      </w:r>
    </w:p>
    <w:p w14:paraId="75968C00" w14:textId="77777777" w:rsidR="0006421A" w:rsidRPr="00CD64C0" w:rsidRDefault="00CD64C0">
      <w:pPr>
        <w:spacing w:after="160" w:line="259" w:lineRule="auto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>Приложение к основной образовательной программе школы</w:t>
      </w:r>
    </w:p>
    <w:p w14:paraId="2B85D157" w14:textId="77777777" w:rsidR="0006421A" w:rsidRPr="00CD64C0" w:rsidRDefault="00CD64C0" w:rsidP="00CD64C0">
      <w:pPr>
        <w:spacing w:after="0" w:line="240" w:lineRule="auto"/>
        <w:ind w:left="120"/>
        <w:jc w:val="center"/>
        <w:rPr>
          <w:rFonts w:ascii="Times New Roman" w:hAnsi="Times New Roman"/>
          <w:lang w:val="ru-RU"/>
        </w:rPr>
      </w:pPr>
      <w:bookmarkStart w:id="1" w:name="599c772b-1c2c-414c-9fa0-86e4dc0ff531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</w:p>
    <w:p w14:paraId="47BCBB77" w14:textId="77777777" w:rsidR="0006421A" w:rsidRPr="00CD64C0" w:rsidRDefault="00CD64C0" w:rsidP="00CD64C0">
      <w:pPr>
        <w:spacing w:after="0" w:line="240" w:lineRule="auto"/>
        <w:ind w:left="120"/>
        <w:jc w:val="center"/>
        <w:outlineLvl w:val="0"/>
        <w:rPr>
          <w:rFonts w:ascii="Times New Roman" w:hAnsi="Times New Roman"/>
          <w:lang w:val="ru-RU"/>
        </w:rPr>
      </w:pPr>
      <w:bookmarkStart w:id="2" w:name="c2e57544-b06e-4214-b0f2-f2dfb4114124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</w:t>
      </w:r>
    </w:p>
    <w:p w14:paraId="2E709B4C" w14:textId="77777777" w:rsidR="0006421A" w:rsidRDefault="00CD64C0" w:rsidP="00CD64C0">
      <w:pPr>
        <w:spacing w:after="0" w:line="240" w:lineRule="auto"/>
        <w:ind w:left="12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МАОУ "Школа № 104"</w:t>
      </w:r>
    </w:p>
    <w:p w14:paraId="31028EFF" w14:textId="77777777" w:rsidR="0006421A" w:rsidRDefault="0006421A" w:rsidP="00CD64C0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14:paraId="4A34A50D" w14:textId="77777777" w:rsidR="0006421A" w:rsidRDefault="0006421A" w:rsidP="00CD64C0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14:paraId="60ACCA73" w14:textId="77777777" w:rsidR="0006421A" w:rsidRDefault="0006421A" w:rsidP="00CD64C0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tbl>
      <w:tblPr>
        <w:tblW w:w="9344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6421A" w14:paraId="6AC2CA6C" w14:textId="77777777">
        <w:tc>
          <w:tcPr>
            <w:tcW w:w="3114" w:type="dxa"/>
          </w:tcPr>
          <w:p w14:paraId="5FDF78BD" w14:textId="77777777" w:rsidR="0006421A" w:rsidRPr="00CD64C0" w:rsidRDefault="00CD64C0" w:rsidP="00CD64C0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1B27D822" w14:textId="77777777" w:rsidR="0006421A" w:rsidRPr="00CD64C0" w:rsidRDefault="00CD64C0" w:rsidP="00CD64C0">
            <w:pPr>
              <w:widowControl w:val="0"/>
              <w:spacing w:after="12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Руководитель МО учителей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математики и информатики</w:t>
            </w:r>
          </w:p>
          <w:p w14:paraId="629B5249" w14:textId="77777777" w:rsidR="0006421A" w:rsidRPr="00CD64C0" w:rsidRDefault="00CD64C0" w:rsidP="00CD64C0">
            <w:pPr>
              <w:widowControl w:val="0"/>
              <w:spacing w:after="12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BB0B4B9" w14:textId="77777777" w:rsidR="0006421A" w:rsidRPr="00CD64C0" w:rsidRDefault="00CD64C0" w:rsidP="00CD64C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Р.А. Артемьева</w:t>
            </w:r>
          </w:p>
          <w:p w14:paraId="4512273A" w14:textId="77777777" w:rsidR="0006421A" w:rsidRPr="00CD64C0" w:rsidRDefault="00CD64C0" w:rsidP="00CD64C0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 от 27.08.2024</w:t>
            </w:r>
          </w:p>
          <w:p w14:paraId="6477A606" w14:textId="77777777" w:rsidR="0006421A" w:rsidRDefault="0006421A" w:rsidP="00CD64C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D2918BB" w14:textId="77777777" w:rsidR="0006421A" w:rsidRPr="00CD64C0" w:rsidRDefault="00CD64C0" w:rsidP="00CD64C0">
            <w:pPr>
              <w:widowControl w:val="0"/>
              <w:spacing w:after="12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0CA6B500" w14:textId="77777777" w:rsidR="0006421A" w:rsidRPr="00CD64C0" w:rsidRDefault="00CD64C0" w:rsidP="00CD64C0">
            <w:pPr>
              <w:widowControl w:val="0"/>
              <w:spacing w:after="12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</w:t>
            </w:r>
          </w:p>
          <w:p w14:paraId="727A6629" w14:textId="77777777" w:rsidR="0006421A" w:rsidRPr="00CD64C0" w:rsidRDefault="00CD64C0" w:rsidP="00CD64C0">
            <w:pPr>
              <w:widowControl w:val="0"/>
              <w:spacing w:after="12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CAE36B1" w14:textId="77777777" w:rsidR="0006421A" w:rsidRPr="00CD64C0" w:rsidRDefault="00CD64C0" w:rsidP="00CD64C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 Ершова</w:t>
            </w:r>
          </w:p>
          <w:p w14:paraId="227511A0" w14:textId="77777777" w:rsidR="0006421A" w:rsidRPr="00CD64C0" w:rsidRDefault="00CD64C0" w:rsidP="00CD64C0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 от 28.08.2024</w:t>
            </w:r>
          </w:p>
        </w:tc>
        <w:tc>
          <w:tcPr>
            <w:tcW w:w="3115" w:type="dxa"/>
          </w:tcPr>
          <w:p w14:paraId="0031DB21" w14:textId="77777777" w:rsidR="0006421A" w:rsidRPr="00CD64C0" w:rsidRDefault="00CD64C0" w:rsidP="00CD64C0">
            <w:pPr>
              <w:widowControl w:val="0"/>
              <w:spacing w:after="12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13B036B7" w14:textId="77777777" w:rsidR="0006421A" w:rsidRPr="00CD64C0" w:rsidRDefault="00CD64C0" w:rsidP="00CD64C0">
            <w:pPr>
              <w:widowControl w:val="0"/>
              <w:spacing w:after="12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14:paraId="6A2FC706" w14:textId="77777777" w:rsidR="0006421A" w:rsidRPr="00CD64C0" w:rsidRDefault="00CD64C0" w:rsidP="00CD64C0">
            <w:pPr>
              <w:widowControl w:val="0"/>
              <w:spacing w:after="12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5F31065" w14:textId="77777777" w:rsidR="0006421A" w:rsidRPr="00CD64C0" w:rsidRDefault="00CD64C0" w:rsidP="00CD64C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О.А. Рублева</w:t>
            </w:r>
          </w:p>
          <w:p w14:paraId="18C8CF3B" w14:textId="77777777" w:rsidR="0006421A" w:rsidRDefault="00CD64C0" w:rsidP="00CD64C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каз №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240 от 30.08.2024</w:t>
            </w:r>
          </w:p>
        </w:tc>
      </w:tr>
    </w:tbl>
    <w:p w14:paraId="4DDC6FB8" w14:textId="77777777" w:rsidR="0006421A" w:rsidRDefault="0006421A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1CB6C18F" w14:textId="77777777" w:rsidR="0006421A" w:rsidRDefault="0006421A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2A2C4B04" w14:textId="77777777" w:rsidR="0006421A" w:rsidRDefault="0006421A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0046978C" w14:textId="77777777" w:rsidR="0006421A" w:rsidRDefault="0006421A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2F308717" w14:textId="77777777" w:rsidR="0006421A" w:rsidRDefault="0006421A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73BB3DCB" w14:textId="77777777" w:rsidR="0006421A" w:rsidRDefault="00CD64C0">
      <w:pPr>
        <w:spacing w:after="0" w:line="408" w:lineRule="auto"/>
        <w:ind w:left="120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713E8510" w14:textId="77777777" w:rsidR="0006421A" w:rsidRDefault="0006421A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06839B72" w14:textId="77777777" w:rsidR="0006421A" w:rsidRPr="00CD64C0" w:rsidRDefault="00CD64C0">
      <w:pPr>
        <w:spacing w:after="0" w:line="408" w:lineRule="auto"/>
        <w:ind w:left="120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учебного предмета «МАТЕМАТИКА. Углубленный уровень»</w:t>
      </w:r>
    </w:p>
    <w:p w14:paraId="01EF15CC" w14:textId="77777777" w:rsidR="0006421A" w:rsidRPr="00CD64C0" w:rsidRDefault="00CD64C0">
      <w:pPr>
        <w:spacing w:after="0" w:line="408" w:lineRule="auto"/>
        <w:ind w:left="120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для обучающихся 10 – 11 классов </w:t>
      </w:r>
    </w:p>
    <w:p w14:paraId="4C23DB1F" w14:textId="77777777" w:rsidR="0006421A" w:rsidRDefault="0006421A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169A0DF5" w14:textId="77777777" w:rsidR="0006421A" w:rsidRDefault="0006421A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2F162461" w14:textId="77777777" w:rsidR="0006421A" w:rsidRDefault="0006421A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7F7E75CD" w14:textId="77777777" w:rsidR="0006421A" w:rsidRDefault="0006421A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317A2E23" w14:textId="77777777" w:rsidR="0006421A" w:rsidRDefault="0006421A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3748C783" w14:textId="77777777" w:rsidR="0006421A" w:rsidRDefault="0006421A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  <w:sectPr w:rsidR="0006421A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7E1ABB69" w14:textId="77777777" w:rsidR="0006421A" w:rsidRPr="00CD64C0" w:rsidRDefault="00CD6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bookmarkStart w:id="3" w:name="block-34399032"/>
      <w:bookmarkEnd w:id="3"/>
      <w:r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294AEA4" w14:textId="77777777" w:rsidR="0006421A" w:rsidRPr="00CD64C0" w:rsidRDefault="00CD6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УЧЕБНЫЙ ПРЕДМЕТ МАТЕМАТИКА СОСТОИТ ИЗ УЧЕБНЫХ КУРСОВ:</w:t>
      </w:r>
    </w:p>
    <w:p w14:paraId="7CFCC163" w14:textId="77777777" w:rsidR="0006421A" w:rsidRPr="00CD64C0" w:rsidRDefault="00CD6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АЛГЕБРА И НАЧАЛА </w:t>
      </w:r>
      <w:r>
        <w:rPr>
          <w:rFonts w:ascii="Times New Roman" w:hAnsi="Times New Roman" w:cs="Times New Roman"/>
          <w:color w:val="000000"/>
          <w:sz w:val="28"/>
          <w:lang w:val="ru-RU"/>
        </w:rPr>
        <w:t>МАТЕМАТИЧЕСКОГО АНАЛИЗА</w:t>
      </w:r>
    </w:p>
    <w:p w14:paraId="0793DDD1" w14:textId="77777777" w:rsidR="0006421A" w:rsidRPr="00CD64C0" w:rsidRDefault="00CD6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ГЕОМЕТРИЯ</w:t>
      </w:r>
    </w:p>
    <w:p w14:paraId="4EB14F4D" w14:textId="77777777" w:rsidR="0006421A" w:rsidRPr="00CD64C0" w:rsidRDefault="00CD6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ВЕРОЯТНОСТЬ И СТАТИСТИКА</w:t>
      </w:r>
    </w:p>
    <w:p w14:paraId="033C158B" w14:textId="77777777" w:rsidR="0006421A" w:rsidRDefault="0006421A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3131D6F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</w:t>
      </w:r>
      <w:r>
        <w:rPr>
          <w:rFonts w:ascii="Times New Roman" w:hAnsi="Times New Roman" w:cs="Times New Roman"/>
          <w:color w:val="000000"/>
          <w:sz w:val="28"/>
          <w:lang w:val="ru-RU"/>
        </w:rPr>
        <w:t>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14:paraId="7F5CFE0B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Учебный курс алгебры и начал математического анализа закладывает основу для успешного овладения законами физики, химии, биоло</w:t>
      </w:r>
      <w:r>
        <w:rPr>
          <w:rFonts w:ascii="Times New Roman" w:hAnsi="Times New Roman" w:cs="Times New Roman"/>
          <w:color w:val="000000"/>
          <w:sz w:val="28"/>
          <w:lang w:val="ru-RU"/>
        </w:rPr>
        <w:t>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</w:t>
      </w:r>
      <w:r>
        <w:rPr>
          <w:rFonts w:ascii="Times New Roman" w:hAnsi="Times New Roman" w:cs="Times New Roman"/>
          <w:color w:val="000000"/>
          <w:sz w:val="28"/>
          <w:lang w:val="ru-RU"/>
        </w:rPr>
        <w:t>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трагирование и аналогию, формирует креативное и критическое мышление. </w:t>
      </w:r>
    </w:p>
    <w:p w14:paraId="2D8AF138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</w:t>
      </w:r>
      <w:r>
        <w:rPr>
          <w:rFonts w:ascii="Times New Roman" w:hAnsi="Times New Roman" w:cs="Times New Roman"/>
          <w:color w:val="000000"/>
          <w:sz w:val="28"/>
          <w:lang w:val="ru-RU"/>
        </w:rPr>
        <w:t>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14:paraId="4654C9AF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Учебный курс обладает значительным воспитательным потенциалом, ко</w:t>
      </w:r>
      <w:r>
        <w:rPr>
          <w:rFonts w:ascii="Times New Roman" w:hAnsi="Times New Roman" w:cs="Times New Roman"/>
          <w:color w:val="000000"/>
          <w:sz w:val="28"/>
          <w:lang w:val="ru-RU"/>
        </w:rPr>
        <w:t>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езультат. </w:t>
      </w:r>
    </w:p>
    <w:p w14:paraId="3DCA1E55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0DFA81F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В структуре учебного курса «Алгебра и начала математического анализа» выделены следующие </w:t>
      </w:r>
      <w:r>
        <w:rPr>
          <w:rFonts w:ascii="Times New Roman" w:hAnsi="Times New Roman" w:cs="Times New Roman"/>
          <w:color w:val="000000"/>
          <w:sz w:val="28"/>
          <w:lang w:val="ru-RU"/>
        </w:rPr>
        <w:t>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на уровн</w:t>
      </w:r>
      <w:r>
        <w:rPr>
          <w:rFonts w:ascii="Times New Roman" w:hAnsi="Times New Roman" w:cs="Times New Roman"/>
          <w:color w:val="000000"/>
          <w:sz w:val="28"/>
          <w:lang w:val="ru-RU"/>
        </w:rPr>
        <w:t>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</w:t>
      </w:r>
      <w:r>
        <w:rPr>
          <w:rFonts w:ascii="Times New Roman" w:hAnsi="Times New Roman" w:cs="Times New Roman"/>
          <w:color w:val="000000"/>
          <w:sz w:val="28"/>
          <w:lang w:val="ru-RU"/>
        </w:rPr>
        <w:t>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14:paraId="5E58A776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</w:t>
      </w:r>
      <w:r>
        <w:rPr>
          <w:rFonts w:ascii="Times New Roman" w:hAnsi="Times New Roman" w:cs="Times New Roman"/>
          <w:color w:val="000000"/>
          <w:sz w:val="28"/>
          <w:lang w:val="ru-RU"/>
        </w:rPr>
        <w:t>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</w:t>
      </w:r>
      <w:r>
        <w:rPr>
          <w:rFonts w:ascii="Times New Roman" w:hAnsi="Times New Roman" w:cs="Times New Roman"/>
          <w:color w:val="000000"/>
          <w:sz w:val="28"/>
          <w:lang w:val="ru-RU"/>
        </w:rPr>
        <w:t>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</w:t>
      </w:r>
      <w:r>
        <w:rPr>
          <w:rFonts w:ascii="Times New Roman" w:hAnsi="Times New Roman" w:cs="Times New Roman"/>
          <w:color w:val="000000"/>
          <w:sz w:val="28"/>
          <w:lang w:val="ru-RU"/>
        </w:rPr>
        <w:t>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</w:t>
      </w:r>
      <w:r>
        <w:rPr>
          <w:rFonts w:ascii="Times New Roman" w:hAnsi="Times New Roman" w:cs="Times New Roman"/>
          <w:color w:val="000000"/>
          <w:sz w:val="28"/>
          <w:lang w:val="ru-RU"/>
        </w:rPr>
        <w:t>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</w:t>
      </w:r>
      <w:r>
        <w:rPr>
          <w:rFonts w:ascii="Times New Roman" w:hAnsi="Times New Roman" w:cs="Times New Roman"/>
          <w:color w:val="000000"/>
          <w:sz w:val="28"/>
          <w:lang w:val="ru-RU"/>
        </w:rPr>
        <w:t>матики как науки и её роли в построении моделей реального мира, широко используются обобщение и конкретизация.</w:t>
      </w:r>
    </w:p>
    <w:p w14:paraId="0A1D45B1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обучения на уровне среднего общего образования, поскольку в каждом разделе Програ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ммы предусмотрено решение соответствующих задач. В результате обучающиеся овладевают различными методами решения </w:t>
      </w:r>
      <w:r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рациональных, иррациональных, показательных, логарифмических и тригонометрических уравнений, неравенств и систем, а также задач, содержащих пар</w:t>
      </w:r>
      <w:r>
        <w:rPr>
          <w:rFonts w:ascii="Times New Roman" w:hAnsi="Times New Roman" w:cs="Times New Roman"/>
          <w:color w:val="000000"/>
          <w:sz w:val="28"/>
          <w:lang w:val="ru-RU"/>
        </w:rPr>
        <w:t>аметры. Полученные умения широко используются при исследовании функций с помощью производной, при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</w:t>
      </w:r>
      <w:r>
        <w:rPr>
          <w:rFonts w:ascii="Times New Roman" w:hAnsi="Times New Roman" w:cs="Times New Roman"/>
          <w:color w:val="000000"/>
          <w:sz w:val="28"/>
          <w:lang w:val="ru-RU"/>
        </w:rPr>
        <w:t>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</w:t>
      </w:r>
      <w:r>
        <w:rPr>
          <w:rFonts w:ascii="Times New Roman" w:hAnsi="Times New Roman" w:cs="Times New Roman"/>
          <w:color w:val="000000"/>
          <w:sz w:val="28"/>
          <w:lang w:val="ru-RU"/>
        </w:rPr>
        <w:t>ственно-научных задач, наглядно демонстрирует свои возможности как языка науки.</w:t>
      </w:r>
    </w:p>
    <w:p w14:paraId="20075964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</w:t>
      </w:r>
      <w:r>
        <w:rPr>
          <w:rFonts w:ascii="Times New Roman" w:hAnsi="Times New Roman" w:cs="Times New Roman"/>
          <w:color w:val="000000"/>
          <w:sz w:val="28"/>
          <w:lang w:val="ru-RU"/>
        </w:rPr>
        <w:t>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54FD0CBF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Содержатель</w:t>
      </w:r>
      <w:r>
        <w:rPr>
          <w:rFonts w:ascii="Times New Roman" w:hAnsi="Times New Roman" w:cs="Times New Roman"/>
          <w:color w:val="000000"/>
          <w:sz w:val="28"/>
          <w:lang w:val="ru-RU"/>
        </w:rPr>
        <w:t>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</w:t>
      </w:r>
      <w:r>
        <w:rPr>
          <w:rFonts w:ascii="Times New Roman" w:hAnsi="Times New Roman" w:cs="Times New Roman"/>
          <w:color w:val="000000"/>
          <w:sz w:val="28"/>
          <w:lang w:val="ru-RU"/>
        </w:rPr>
        <w:t>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</w:t>
      </w:r>
      <w:r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мышления, формированию умений распознавать проявления законов математики в науке, технике и искусств</w:t>
      </w:r>
      <w:r>
        <w:rPr>
          <w:rFonts w:ascii="Times New Roman" w:hAnsi="Times New Roman" w:cs="Times New Roman"/>
          <w:color w:val="000000"/>
          <w:sz w:val="28"/>
          <w:lang w:val="ru-RU"/>
        </w:rPr>
        <w:t>е. Обучающиеся узнают о выдающихся результатах, полученных в ходе развития математики как науки, и об их авторах.</w:t>
      </w:r>
    </w:p>
    <w:p w14:paraId="0ADED6CE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</w:t>
      </w:r>
      <w:r>
        <w:rPr>
          <w:rFonts w:ascii="Times New Roman" w:hAnsi="Times New Roman" w:cs="Times New Roman"/>
          <w:color w:val="000000"/>
          <w:sz w:val="28"/>
          <w:lang w:val="ru-RU"/>
        </w:rPr>
        <w:t>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</w:t>
      </w:r>
      <w:r>
        <w:rPr>
          <w:rFonts w:ascii="Times New Roman" w:hAnsi="Times New Roman" w:cs="Times New Roman"/>
          <w:color w:val="000000"/>
          <w:sz w:val="28"/>
          <w:lang w:val="ru-RU"/>
        </w:rPr>
        <w:t>жность обучающемуся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</w:t>
      </w:r>
      <w:r>
        <w:rPr>
          <w:rFonts w:ascii="Times New Roman" w:hAnsi="Times New Roman" w:cs="Times New Roman"/>
          <w:color w:val="000000"/>
          <w:sz w:val="28"/>
          <w:lang w:val="ru-RU"/>
        </w:rPr>
        <w:t>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14:paraId="21E3410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В учебном курс</w:t>
      </w:r>
      <w:r>
        <w:rPr>
          <w:rFonts w:ascii="Times New Roman" w:hAnsi="Times New Roman" w:cs="Times New Roman"/>
          <w:color w:val="000000"/>
          <w:sz w:val="28"/>
          <w:lang w:val="ru-RU"/>
        </w:rPr>
        <w:t>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</w:t>
      </w:r>
      <w:r>
        <w:rPr>
          <w:rFonts w:ascii="Times New Roman" w:hAnsi="Times New Roman" w:cs="Times New Roman"/>
          <w:color w:val="000000"/>
          <w:sz w:val="28"/>
          <w:lang w:val="ru-RU"/>
        </w:rPr>
        <w:t>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</w:t>
      </w:r>
      <w:r>
        <w:rPr>
          <w:rFonts w:ascii="Times New Roman" w:hAnsi="Times New Roman" w:cs="Times New Roman"/>
          <w:color w:val="000000"/>
          <w:sz w:val="28"/>
          <w:lang w:val="ru-RU"/>
        </w:rPr>
        <w:t>и начала математического анализа».</w:t>
      </w:r>
    </w:p>
    <w:p w14:paraId="2642791E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bookmarkStart w:id="4" w:name="3d76e050-51fd-4b58-80c8-65c11753c1a9"/>
      <w:r>
        <w:rPr>
          <w:rFonts w:ascii="Times New Roman" w:hAnsi="Times New Roman" w:cs="Times New Roman"/>
          <w:color w:val="000000"/>
          <w:sz w:val="28"/>
          <w:lang w:val="ru-RU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4"/>
    </w:p>
    <w:p w14:paraId="5F2D49FD" w14:textId="77777777" w:rsidR="0006421A" w:rsidRDefault="0006421A">
      <w:pPr>
        <w:rPr>
          <w:rFonts w:ascii="Times New Roman" w:hAnsi="Times New Roman" w:cs="Times New Roman"/>
          <w:lang w:val="ru-RU"/>
        </w:rPr>
      </w:pPr>
    </w:p>
    <w:p w14:paraId="677C63CC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Геометрия является одним из базовых курсов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уровне среднего общего образования, так как обеспечивает возможность изучения дисциплин естественно-научной направленности и предметов гуманитарного цикла. Поскольку логическое мышление, формируемое при изучении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обучающимися понятийных основ геометрии, </w:t>
      </w:r>
      <w:r>
        <w:rPr>
          <w:rFonts w:ascii="Times New Roman" w:hAnsi="Times New Roman" w:cs="Times New Roman"/>
          <w:sz w:val="28"/>
          <w:szCs w:val="28"/>
          <w:lang w:val="ru-RU"/>
        </w:rPr>
        <w:t>при доказательстве теорем и построении цепочки логических утверждений при решении геометрических задач, умение выдвигать и опровергать гипотезы непосредственно используются при решении задач естественно-научного цикла, в частности физических задач.</w:t>
      </w:r>
    </w:p>
    <w:p w14:paraId="2A0D70BD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Цель ос</w:t>
      </w:r>
      <w:r>
        <w:rPr>
          <w:rFonts w:ascii="Times New Roman" w:hAnsi="Times New Roman" w:cs="Times New Roman"/>
          <w:sz w:val="28"/>
          <w:szCs w:val="28"/>
          <w:lang w:val="ru-RU"/>
        </w:rPr>
        <w:t>воения программы учебного курса «Геометрия» на углублённом уровне – развитие индивидуальных способностей обучающихся при изучении геометрии, как составляющей предметной области «Математика и информатика» через обеспечение возможности приобретения и использ</w:t>
      </w:r>
      <w:r>
        <w:rPr>
          <w:rFonts w:ascii="Times New Roman" w:hAnsi="Times New Roman" w:cs="Times New Roman"/>
          <w:sz w:val="28"/>
          <w:szCs w:val="28"/>
          <w:lang w:val="ru-RU"/>
        </w:rPr>
        <w:t>ования более глубоких геометрических знаний и действий, специфичных геометрии, и необходимых для успешного профессионального образования, связанного с использованием математики.</w:t>
      </w:r>
    </w:p>
    <w:p w14:paraId="60AABE27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Приоритетными задачами курса геометрии на углублённом уровне, расширяющими и у</w:t>
      </w:r>
      <w:r>
        <w:rPr>
          <w:rFonts w:ascii="Times New Roman" w:hAnsi="Times New Roman" w:cs="Times New Roman"/>
          <w:sz w:val="28"/>
          <w:szCs w:val="28"/>
          <w:lang w:val="ru-RU"/>
        </w:rPr>
        <w:t>силивающими курс базового уровня, являются:</w:t>
      </w:r>
    </w:p>
    <w:p w14:paraId="114DC08D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расширение представления о геометрии как части мировой культуры и формирование осознания взаимосвязи геометрии с окружающим миром;</w:t>
      </w:r>
    </w:p>
    <w:p w14:paraId="6EE0A7A7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формирование представления о пространственных фигурах как о важнейших математичес</w:t>
      </w:r>
      <w:r>
        <w:rPr>
          <w:rFonts w:ascii="Times New Roman" w:hAnsi="Times New Roman" w:cs="Times New Roman"/>
          <w:sz w:val="28"/>
          <w:szCs w:val="28"/>
          <w:lang w:val="ru-RU"/>
        </w:rPr>
        <w:t>ких моделях, позволяющих описывать и изучать разные явления окружающего мира, знание понятийного аппарата по разделу «Стереометрия» учебного курса геометрии;</w:t>
      </w:r>
    </w:p>
    <w:p w14:paraId="3B8CA7FB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формирование умения владеть основными понятиями о пространственных фигурах и их основными свойства</w:t>
      </w:r>
      <w:r>
        <w:rPr>
          <w:rFonts w:ascii="Times New Roman" w:hAnsi="Times New Roman" w:cs="Times New Roman"/>
          <w:sz w:val="28"/>
          <w:szCs w:val="28"/>
          <w:lang w:val="ru-RU"/>
        </w:rPr>
        <w:t>ми, знание теорем, формул и умение их применять, умения доказывать теоремы и находить нестандартные способы решения задач;</w:t>
      </w:r>
    </w:p>
    <w:p w14:paraId="1E151AD5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умения распознавать на чертежах, моделях и в реальном мире многогранники и тела вращения, конструировать геометрические </w:t>
      </w:r>
      <w:r>
        <w:rPr>
          <w:rFonts w:ascii="Times New Roman" w:hAnsi="Times New Roman" w:cs="Times New Roman"/>
          <w:sz w:val="28"/>
          <w:szCs w:val="28"/>
          <w:lang w:val="ru-RU"/>
        </w:rPr>
        <w:t>модели;</w:t>
      </w:r>
    </w:p>
    <w:p w14:paraId="2AB31E45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формирование понимания возможности аксиоматического построения математических теорий, формирование понимания роли аксиоматики при проведении рассуждений;</w:t>
      </w:r>
    </w:p>
    <w:p w14:paraId="349CFC15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умения владеть методами доказательств и алгоритмов решения, умения их применять,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проводить доказательные рассуждения в ходе решения стереометрических задач и задач с практическим содержанием, формирование представления о необходимости доказательств при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обосновании математических утверждений и роли аксиоматики в проведении дедуктивных р</w:t>
      </w:r>
      <w:r>
        <w:rPr>
          <w:rFonts w:ascii="Times New Roman" w:hAnsi="Times New Roman" w:cs="Times New Roman"/>
          <w:sz w:val="28"/>
          <w:szCs w:val="28"/>
          <w:lang w:val="ru-RU"/>
        </w:rPr>
        <w:t>ассуждений;</w:t>
      </w:r>
    </w:p>
    <w:p w14:paraId="057F8241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развитие и совершенствование интеллектуальных и творческих способностей обучающихся, познавательной активности, исследовательских умений, критичности мышления, интереса к изучению геометрии;</w:t>
      </w:r>
    </w:p>
    <w:p w14:paraId="07B4BC2D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функциональной грамотности, релевантной </w:t>
      </w:r>
      <w:r>
        <w:rPr>
          <w:rFonts w:ascii="Times New Roman" w:hAnsi="Times New Roman" w:cs="Times New Roman"/>
          <w:sz w:val="28"/>
          <w:szCs w:val="28"/>
          <w:lang w:val="ru-RU"/>
        </w:rPr>
        <w:t>геометрии: умения распознавать проявления геометрических понятий, объектов и закономерностей в реальных жизненных ситуациях и при изучении других учебных предметов, проявления зависимостей и закономерностей, моделирования реальных ситуаций, исследования по</w:t>
      </w:r>
      <w:r>
        <w:rPr>
          <w:rFonts w:ascii="Times New Roman" w:hAnsi="Times New Roman" w:cs="Times New Roman"/>
          <w:sz w:val="28"/>
          <w:szCs w:val="28"/>
          <w:lang w:val="ru-RU"/>
        </w:rPr>
        <w:t>строенных моделей, интерпретации полученных результатов.</w:t>
      </w:r>
    </w:p>
    <w:p w14:paraId="3BA3C58B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Основными содержательными линиями учебного курса «Геометрия» в 10–11 классах являются: «Прямые и плоскости в пространстве», «Многогранники», «Тела вращения», «Векторы и координаты в пространстве», «Д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вижения в пространстве». </w:t>
      </w:r>
    </w:p>
    <w:p w14:paraId="14DE2C02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Сформулированное во ФГОС СОО требование «уметь оперировать понятиями», релевантными геометрии на углублённом уровне обучения в 10–11 классах, относится ко всем содержательным линиям учебного курса, а формирование логических умений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распределяется не только по содержательным линиям, но и по годам обучения. Содержание образования, соответствующее предметным результатам освоения Федеральной рабочей программы, распределённым по годам обучения, структурировано таким образом, чтобы ко все</w:t>
      </w:r>
      <w:r>
        <w:rPr>
          <w:rFonts w:ascii="Times New Roman" w:hAnsi="Times New Roman" w:cs="Times New Roman"/>
          <w:sz w:val="28"/>
          <w:szCs w:val="28"/>
          <w:lang w:val="ru-RU"/>
        </w:rPr>
        <w:t>м основным, принципиальным вопросам обучающиеся обращались неоднократно. Это позволяет организовать овладение геометрическими понятиями и навыками последовательно и поступательно, с соблюдением принципа преемственности, а новые знания включать в общую сист</w:t>
      </w:r>
      <w:r>
        <w:rPr>
          <w:rFonts w:ascii="Times New Roman" w:hAnsi="Times New Roman" w:cs="Times New Roman"/>
          <w:sz w:val="28"/>
          <w:szCs w:val="28"/>
          <w:lang w:val="ru-RU"/>
        </w:rPr>
        <w:t>ему геометрических представлений обучающихся, расширяя и углубляя её, образуя прочные множественные связи.</w:t>
      </w:r>
    </w:p>
    <w:p w14:paraId="2A4AF948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Переход к изучению геометрии на углублённом уровне позволяет:</w:t>
      </w:r>
    </w:p>
    <w:p w14:paraId="194A0D9C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создать условия для дифференциации обучения, построения индивидуальных образовательных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программ, обеспечить углублённое изучение геометрии как составляющей учебного предмета «Математика»;</w:t>
      </w:r>
    </w:p>
    <w:p w14:paraId="48F8D3F7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подготовить обучающихся к продолжению изучения математики с учётом выбора будущей профессии, обеспечивая преемственность между общим и </w:t>
      </w:r>
      <w:r>
        <w:rPr>
          <w:rFonts w:ascii="Times New Roman" w:hAnsi="Times New Roman" w:cs="Times New Roman"/>
          <w:sz w:val="28"/>
          <w:szCs w:val="28"/>
          <w:lang w:val="ru-RU"/>
        </w:rPr>
        <w:t>профессиональным образованием.</w:t>
      </w:r>
    </w:p>
    <w:p w14:paraId="0CE890B6" w14:textId="77777777" w:rsidR="0006421A" w:rsidRPr="00CD64C0" w:rsidRDefault="00CD64C0">
      <w:pPr>
        <w:rPr>
          <w:rFonts w:ascii="Times New Roman" w:hAnsi="Times New Roman"/>
          <w:lang w:val="ru-RU"/>
        </w:rPr>
      </w:pPr>
      <w:bookmarkStart w:id="5" w:name="04eb6aa7-7a2b-4c78-a285-c233698ad3f6"/>
      <w:r>
        <w:rPr>
          <w:rFonts w:ascii="Times New Roman" w:hAnsi="Times New Roman" w:cs="Times New Roman"/>
          <w:sz w:val="28"/>
          <w:szCs w:val="28"/>
          <w:lang w:val="ru-RU"/>
        </w:rPr>
        <w:t xml:space="preserve">На изучение учебного курса «Геометрия» на углублённом уровне отводится 204 часа: в 10 классе – 102 часа (3 часа в неделю), в 11 классе – 102 часа (3 часа в неделю). </w:t>
      </w:r>
      <w:bookmarkEnd w:id="5"/>
    </w:p>
    <w:p w14:paraId="510451C2" w14:textId="77777777" w:rsidR="0006421A" w:rsidRDefault="0006421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DC16FCC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Учебный курс «Вероятность и статистика» </w:t>
      </w:r>
      <w:r>
        <w:rPr>
          <w:rFonts w:ascii="Times New Roman" w:hAnsi="Times New Roman" w:cs="Times New Roman"/>
          <w:sz w:val="28"/>
          <w:szCs w:val="28"/>
          <w:lang w:val="ru-RU"/>
        </w:rPr>
        <w:t>углублённого уровня является продолжением и развитием одноименного учебного курса углублённого уровня на уровне среднего общего образования. Учебный курс предназначен для формирования у обучающихся статистической культуры и понимания роли теории вероятност</w:t>
      </w:r>
      <w:r>
        <w:rPr>
          <w:rFonts w:ascii="Times New Roman" w:hAnsi="Times New Roman" w:cs="Times New Roman"/>
          <w:sz w:val="28"/>
          <w:szCs w:val="28"/>
          <w:lang w:val="ru-RU"/>
        </w:rPr>
        <w:t>ей как математического инструмента для изучения случайных событий, величин и процессов. При изучении курса обогащаются представления обучающихся о методах исследования изменчивого мира, развивается понимание значимости и общности математических методов поз</w:t>
      </w:r>
      <w:r>
        <w:rPr>
          <w:rFonts w:ascii="Times New Roman" w:hAnsi="Times New Roman" w:cs="Times New Roman"/>
          <w:sz w:val="28"/>
          <w:szCs w:val="28"/>
          <w:lang w:val="ru-RU"/>
        </w:rPr>
        <w:t>нания как неотъемлемой части современного естественно-научного мировоззрения.</w:t>
      </w:r>
    </w:p>
    <w:p w14:paraId="70EAA34C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</w:t>
      </w:r>
      <w:r>
        <w:rPr>
          <w:rFonts w:ascii="Times New Roman" w:hAnsi="Times New Roman" w:cs="Times New Roman"/>
          <w:sz w:val="28"/>
          <w:szCs w:val="28"/>
          <w:lang w:val="ru-RU"/>
        </w:rPr>
        <w:t>х и взаимосвязях между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</w:t>
      </w:r>
      <w:r>
        <w:rPr>
          <w:rFonts w:ascii="Times New Roman" w:hAnsi="Times New Roman" w:cs="Times New Roman"/>
          <w:sz w:val="28"/>
          <w:szCs w:val="28"/>
          <w:lang w:val="ru-RU"/>
        </w:rPr>
        <w:t>еских и демографических величин, погрешностей в различные рода измерениях, длительности безотказной работы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</w:t>
      </w:r>
      <w:r>
        <w:rPr>
          <w:rFonts w:ascii="Times New Roman" w:hAnsi="Times New Roman" w:cs="Times New Roman"/>
          <w:sz w:val="28"/>
          <w:szCs w:val="28"/>
          <w:lang w:val="ru-RU"/>
        </w:rPr>
        <w:t>тодов, необходимых специалистам не только инженерных специальностей, но также социальных и психологических,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суждение закона больших чисел – фундаментального закона природы, имеющего математическую формализацию. </w:t>
      </w:r>
    </w:p>
    <w:p w14:paraId="748791AB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указанными целями в структуре учебного курса «Вероятность и статистика» на углублённом уровне выделены основные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содержательные линии: «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Случайные события и вероятности» и «Случайные величины и закон больших чисел». </w:t>
      </w:r>
    </w:p>
    <w:p w14:paraId="0FEC3F17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Помимо основных линий в учебный курс включены элементы теории графов и теории множеств, необходимые для полноценного освоения материала данного учебного курса и смежных математ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ических учебных курсов. </w:t>
      </w:r>
    </w:p>
    <w:p w14:paraId="753D1378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величин. Важную часть в этой содержательной линии занимает изучение геометриче</w:t>
      </w:r>
      <w:r>
        <w:rPr>
          <w:rFonts w:ascii="Times New Roman" w:hAnsi="Times New Roman" w:cs="Times New Roman"/>
          <w:sz w:val="28"/>
          <w:szCs w:val="28"/>
          <w:lang w:val="ru-RU"/>
        </w:rPr>
        <w:t>ского и биномиального распределений и знакомство с их непрерывными аналогами – показательным и нормальным распределениями.</w:t>
      </w:r>
    </w:p>
    <w:p w14:paraId="4320D2B0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</w:t>
      </w:r>
      <w:r>
        <w:rPr>
          <w:rFonts w:ascii="Times New Roman" w:hAnsi="Times New Roman" w:cs="Times New Roman"/>
          <w:sz w:val="28"/>
          <w:szCs w:val="28"/>
          <w:lang w:val="ru-RU"/>
        </w:rPr>
        <w:t>йных явлений с помощью непрерывных функций. Основное внимание уделяется показательному и нормальному распределениям.</w:t>
      </w:r>
    </w:p>
    <w:p w14:paraId="5D3F7996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учебном курсе предусматривается ознакомительное изучение связи между случайными величинами и описание этой связи с помощью коэффициента к</w:t>
      </w:r>
      <w:r>
        <w:rPr>
          <w:rFonts w:ascii="Times New Roman" w:hAnsi="Times New Roman" w:cs="Times New Roman"/>
          <w:sz w:val="28"/>
          <w:szCs w:val="28"/>
          <w:lang w:val="ru-RU"/>
        </w:rPr>
        <w:t>орреляции и его выборочного аналога. Эти элементы содержания развивают тему «Диаграммы рассеивания», изученную на уровне основного общего образования, и во многом опираются на сведения из курсов алгебры и геометрии.</w:t>
      </w:r>
    </w:p>
    <w:p w14:paraId="67284C8D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Ещё один элемент содержания, который пре</w:t>
      </w:r>
      <w:r>
        <w:rPr>
          <w:rFonts w:ascii="Times New Roman" w:hAnsi="Times New Roman" w:cs="Times New Roman"/>
          <w:sz w:val="28"/>
          <w:szCs w:val="28"/>
          <w:lang w:val="ru-RU"/>
        </w:rPr>
        <w:t>длагается на ознакомительном уровне – последовательность случайных независимых событий,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</w:t>
      </w:r>
      <w:r>
        <w:rPr>
          <w:rFonts w:ascii="Times New Roman" w:hAnsi="Times New Roman" w:cs="Times New Roman"/>
          <w:sz w:val="28"/>
          <w:szCs w:val="28"/>
          <w:lang w:val="ru-RU"/>
        </w:rPr>
        <w:t>нтов, поступающих на учебные специальности, связанные с общественными науками, психологией и управлением.</w:t>
      </w:r>
    </w:p>
    <w:p w14:paraId="100DADFE" w14:textId="77777777" w:rsidR="0006421A" w:rsidRPr="00CD64C0" w:rsidRDefault="00CD64C0">
      <w:pPr>
        <w:rPr>
          <w:rFonts w:ascii="Times New Roman" w:hAnsi="Times New Roman"/>
          <w:lang w:val="ru-RU"/>
        </w:rPr>
        <w:sectPr w:rsidR="0006421A" w:rsidRPr="00CD64C0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bookmarkStart w:id="6" w:name="b36699e0-a848-4276-9295-9131bc7b4ab1"/>
      <w:r>
        <w:rPr>
          <w:rFonts w:ascii="Times New Roman" w:hAnsi="Times New Roman" w:cs="Times New Roman"/>
          <w:sz w:val="28"/>
          <w:szCs w:val="28"/>
          <w:lang w:val="ru-RU"/>
        </w:rPr>
        <w:t>На изучение учебного курса «Вероятность и статистика» на углубленном уровне отводится 68 часов: в 10 классе – 34 часа (1 час в неделю)</w:t>
      </w:r>
      <w:r>
        <w:rPr>
          <w:rFonts w:ascii="Times New Roman" w:hAnsi="Times New Roman" w:cs="Times New Roman"/>
          <w:sz w:val="28"/>
          <w:szCs w:val="28"/>
          <w:lang w:val="ru-RU"/>
        </w:rPr>
        <w:t>, в 11 классе – 34 часа (1 час в неделю).</w:t>
      </w:r>
      <w:bookmarkEnd w:id="6"/>
    </w:p>
    <w:p w14:paraId="77D8AAE8" w14:textId="77777777" w:rsidR="0006421A" w:rsidRPr="00CD64C0" w:rsidRDefault="00CD6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bookmarkStart w:id="7" w:name="block-34399030"/>
      <w:bookmarkEnd w:id="7"/>
      <w:r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СОДЕРЖАНИЕ ОБУЧЕНИЯ по АЛГЕБРЕ И НАЧАЛАМ МАТЕМАТИЧЕСКОГО АНАЛИЗА</w:t>
      </w:r>
    </w:p>
    <w:p w14:paraId="4E218AFB" w14:textId="77777777" w:rsidR="0006421A" w:rsidRDefault="0006421A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7DD8D08" w14:textId="77777777" w:rsidR="0006421A" w:rsidRPr="00CD64C0" w:rsidRDefault="00CD6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10 КЛАСС</w:t>
      </w:r>
    </w:p>
    <w:p w14:paraId="0978618C" w14:textId="77777777" w:rsidR="0006421A" w:rsidRDefault="0006421A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A42F23A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Числа и вычисления</w:t>
      </w:r>
    </w:p>
    <w:p w14:paraId="25538805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</w:t>
      </w:r>
      <w:r>
        <w:rPr>
          <w:rFonts w:ascii="Times New Roman" w:hAnsi="Times New Roman" w:cs="Times New Roman"/>
          <w:color w:val="000000"/>
          <w:sz w:val="28"/>
          <w:lang w:val="ru-RU"/>
        </w:rPr>
        <w:t>центов для решения прикладных задач из различных отраслей знаний и реальной жизни.</w:t>
      </w:r>
    </w:p>
    <w:p w14:paraId="1095DF5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ления, правила округления, прикидка и оценка результата вычислений. </w:t>
      </w:r>
    </w:p>
    <w:p w14:paraId="60A5D6EF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14:paraId="55336FDB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Арифметический корень натурал</w:t>
      </w:r>
      <w:r>
        <w:rPr>
          <w:rFonts w:ascii="Times New Roman" w:hAnsi="Times New Roman" w:cs="Times New Roman"/>
          <w:color w:val="000000"/>
          <w:sz w:val="28"/>
          <w:lang w:val="ru-RU"/>
        </w:rPr>
        <w:t>ьной степени и его свойства.</w:t>
      </w:r>
    </w:p>
    <w:p w14:paraId="31570704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14:paraId="72B4F1DA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14:paraId="22AF2A63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Синус, косинус, тангенс, котангенс числового аргумента. Арксинус, а</w:t>
      </w:r>
      <w:r>
        <w:rPr>
          <w:rFonts w:ascii="Times New Roman" w:hAnsi="Times New Roman" w:cs="Times New Roman"/>
          <w:color w:val="000000"/>
          <w:sz w:val="28"/>
          <w:lang w:val="ru-RU"/>
        </w:rPr>
        <w:t>рккосинус и арктангенс числового аргумента.</w:t>
      </w:r>
    </w:p>
    <w:p w14:paraId="34F9EAE9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Уравнения и неравенства</w:t>
      </w:r>
    </w:p>
    <w:p w14:paraId="72B5C96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14:paraId="42FC6FAD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Основные методы решения целых и дроб</w:t>
      </w:r>
      <w:r>
        <w:rPr>
          <w:rFonts w:ascii="Times New Roman" w:hAnsi="Times New Roman" w:cs="Times New Roman"/>
          <w:color w:val="000000"/>
          <w:sz w:val="28"/>
          <w:lang w:val="ru-RU"/>
        </w:rPr>
        <w:t>но-рациональных уравнений и неравенств. 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 w14:paraId="6955120B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14:paraId="7FA213CC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Иррациональн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ые уравнения. Основные методы решения иррациональных уравнений. </w:t>
      </w:r>
    </w:p>
    <w:p w14:paraId="07DE7738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14:paraId="7C90476D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14:paraId="4611279E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14:paraId="1B29BE8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14:paraId="2B7F0AA0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Решение систем линейных уравнений. Матрица системы линей</w:t>
      </w:r>
      <w:r>
        <w:rPr>
          <w:rFonts w:ascii="Times New Roman" w:hAnsi="Times New Roman" w:cs="Times New Roman"/>
          <w:color w:val="000000"/>
          <w:sz w:val="28"/>
          <w:lang w:val="ru-RU"/>
        </w:rPr>
        <w:t>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</w:t>
      </w:r>
      <w:r>
        <w:rPr>
          <w:rFonts w:ascii="Times New Roman" w:hAnsi="Times New Roman" w:cs="Times New Roman"/>
          <w:color w:val="000000"/>
          <w:sz w:val="28"/>
          <w:lang w:val="ru-RU"/>
        </w:rPr>
        <w:t>одели с помощью матриц и определителей.</w:t>
      </w:r>
    </w:p>
    <w:p w14:paraId="43C75DD6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14:paraId="5267C00B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Функции и графики</w:t>
      </w:r>
    </w:p>
    <w:p w14:paraId="713F5603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14:paraId="25D3A023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</w:t>
      </w:r>
      <w:r>
        <w:rPr>
          <w:rFonts w:ascii="Times New Roman" w:hAnsi="Times New Roman" w:cs="Times New Roman"/>
          <w:color w:val="000000"/>
          <w:sz w:val="28"/>
          <w:lang w:val="ru-RU"/>
        </w:rPr>
        <w:t>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14:paraId="42B319AF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</w:t>
      </w:r>
      <w:r>
        <w:rPr>
          <w:rFonts w:ascii="Times New Roman" w:hAnsi="Times New Roman" w:cs="Times New Roman"/>
          <w:color w:val="000000"/>
          <w:sz w:val="28"/>
          <w:lang w:val="ru-RU"/>
        </w:rPr>
        <w:t>х графиков.</w:t>
      </w:r>
    </w:p>
    <w:p w14:paraId="6BED268A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 w:cs="Times New Roman"/>
          <w:color w:val="000000"/>
          <w:sz w:val="28"/>
        </w:rPr>
        <w:t>n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14:paraId="03EC5F6B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</w:t>
      </w:r>
      <w:r>
        <w:rPr>
          <w:rFonts w:ascii="Times New Roman" w:hAnsi="Times New Roman" w:cs="Times New Roman"/>
          <w:color w:val="000000"/>
          <w:sz w:val="28"/>
          <w:lang w:val="ru-RU"/>
        </w:rPr>
        <w:t>ие графиков функций для решения уравнений.</w:t>
      </w:r>
    </w:p>
    <w:p w14:paraId="1E1532E9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Тригонометрическая окружность, определение тригонометрических функций числового аргумента. </w:t>
      </w:r>
    </w:p>
    <w:p w14:paraId="2E4EE079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14:paraId="230654E8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Начала математического анализа</w:t>
      </w:r>
    </w:p>
    <w:p w14:paraId="44F3FEAE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14:paraId="5F7E2E1A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Арифметическая и геометрическая прогрессии. Б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</w:t>
      </w:r>
      <w:r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процентов. Использование прогрессии для решения реальных задач прикладного характера.</w:t>
      </w:r>
    </w:p>
    <w:p w14:paraId="06BB93EF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Непрерывны</w:t>
      </w:r>
      <w:r>
        <w:rPr>
          <w:rFonts w:ascii="Times New Roman" w:hAnsi="Times New Roman" w:cs="Times New Roman"/>
          <w:color w:val="000000"/>
          <w:sz w:val="28"/>
          <w:lang w:val="ru-RU"/>
        </w:rPr>
        <w:t>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14:paraId="6526EE4C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Первая и вторая производные функции. Определение</w:t>
      </w:r>
      <w:r>
        <w:rPr>
          <w:rFonts w:ascii="Times New Roman" w:hAnsi="Times New Roman" w:cs="Times New Roman"/>
          <w:color w:val="000000"/>
          <w:sz w:val="28"/>
          <w:lang w:val="ru-RU"/>
        </w:rPr>
        <w:t>, геометрический и физический смысл производной. Уравнение касательной к графику функции.</w:t>
      </w:r>
    </w:p>
    <w:p w14:paraId="2190B579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14:paraId="478EB0F5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Множества и логика</w:t>
      </w:r>
    </w:p>
    <w:p w14:paraId="4827843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Множество, операции над множествами и их свойства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14:paraId="2F080A53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Определение, теорема, свойство математического объекта, следствие, доказательство, равносильны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е уравнения. </w:t>
      </w:r>
    </w:p>
    <w:p w14:paraId="6280CB8C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14:paraId="020D98F3" w14:textId="77777777" w:rsidR="0006421A" w:rsidRPr="00CD64C0" w:rsidRDefault="00CD6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11 КЛАСС</w:t>
      </w:r>
    </w:p>
    <w:p w14:paraId="5EB142A5" w14:textId="77777777" w:rsidR="0006421A" w:rsidRDefault="0006421A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1569FC4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Числа и вычисления</w:t>
      </w:r>
    </w:p>
    <w:p w14:paraId="033BFB4C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>
        <w:rPr>
          <w:rFonts w:ascii="Times New Roman" w:hAnsi="Times New Roman" w:cs="Times New Roman"/>
          <w:color w:val="333333"/>
          <w:sz w:val="28"/>
          <w:lang w:val="ru-RU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14:paraId="2F2444F6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Комплексные числа. Алгебраическ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</w:t>
      </w:r>
      <w:r>
        <w:rPr>
          <w:rFonts w:ascii="Times New Roman" w:hAnsi="Times New Roman" w:cs="Times New Roman"/>
          <w:color w:val="000000"/>
          <w:sz w:val="28"/>
        </w:rPr>
        <w:t>n</w:t>
      </w:r>
      <w:r>
        <w:rPr>
          <w:rFonts w:ascii="Times New Roman" w:hAnsi="Times New Roman" w:cs="Times New Roman"/>
          <w:color w:val="000000"/>
          <w:sz w:val="28"/>
          <w:lang w:val="ru-RU"/>
        </w:rPr>
        <w:t>-ой степени из комплексного числа. Применение комплексных чисел для реш</w:t>
      </w:r>
      <w:r>
        <w:rPr>
          <w:rFonts w:ascii="Times New Roman" w:hAnsi="Times New Roman" w:cs="Times New Roman"/>
          <w:color w:val="000000"/>
          <w:sz w:val="28"/>
          <w:lang w:val="ru-RU"/>
        </w:rPr>
        <w:t>ения физических и геометрических задач.</w:t>
      </w:r>
    </w:p>
    <w:p w14:paraId="1D766D9C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Уравнения и неравенства</w:t>
      </w:r>
    </w:p>
    <w:p w14:paraId="6357B4CA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14:paraId="36BF8F49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Отбор корней тригонометрических уравнений с помощью тригонометрической окружн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ости. Решение тригонометрических неравенств. </w:t>
      </w:r>
    </w:p>
    <w:p w14:paraId="6DE8BE8E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14:paraId="14E3420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14:paraId="6D68C482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и логарифмических уравнений. </w:t>
      </w:r>
    </w:p>
    <w:p w14:paraId="67479161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Уравнения, неравенства и системы с параметрами.</w:t>
      </w:r>
    </w:p>
    <w:p w14:paraId="3FA134A5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14:paraId="266D61D4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Функции и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графики</w:t>
      </w:r>
    </w:p>
    <w:p w14:paraId="4D4ECB38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14:paraId="62D70EF0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14:paraId="6F650718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Графические методы решения уравнений и неравенств. Графические методы решения задач с параметрами.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14:paraId="11CE11DE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14:paraId="299025BA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Начала математического анализа</w:t>
      </w:r>
    </w:p>
    <w:p w14:paraId="1A040D44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Применение производной к исследованию функций на монотонность и экс</w:t>
      </w:r>
      <w:r>
        <w:rPr>
          <w:rFonts w:ascii="Times New Roman" w:hAnsi="Times New Roman" w:cs="Times New Roman"/>
          <w:color w:val="000000"/>
          <w:sz w:val="28"/>
          <w:lang w:val="ru-RU"/>
        </w:rPr>
        <w:t>тремумы. Нахождение наибольшего и наименьшего значений непрерывной функции на отрезке.</w:t>
      </w:r>
    </w:p>
    <w:p w14:paraId="287DA220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14:paraId="76C176D8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Первообраз</w:t>
      </w:r>
      <w:r>
        <w:rPr>
          <w:rFonts w:ascii="Times New Roman" w:hAnsi="Times New Roman" w:cs="Times New Roman"/>
          <w:color w:val="000000"/>
          <w:sz w:val="28"/>
          <w:lang w:val="ru-RU"/>
        </w:rPr>
        <w:t>ная, основное свойство первообразных. Первообразные элементарных функций. Правила нахождения первообразных.</w:t>
      </w:r>
    </w:p>
    <w:p w14:paraId="76F938C6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Интеграл. Геометрический смысл интеграла. Вычисление определённого интеграла по формуле Ньютона-Лейбница.</w:t>
      </w:r>
    </w:p>
    <w:p w14:paraId="5203EAF5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Применение интеграла для нахождения площад</w:t>
      </w:r>
      <w:r>
        <w:rPr>
          <w:rFonts w:ascii="Times New Roman" w:hAnsi="Times New Roman" w:cs="Times New Roman"/>
          <w:color w:val="000000"/>
          <w:sz w:val="28"/>
          <w:lang w:val="ru-RU"/>
        </w:rPr>
        <w:t>ей плоских фигур и объёмов геометрических тел.</w:t>
      </w:r>
    </w:p>
    <w:p w14:paraId="7B59898C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14:paraId="34FECA2E" w14:textId="77777777" w:rsidR="0006421A" w:rsidRDefault="0006421A">
      <w:pPr>
        <w:rPr>
          <w:rFonts w:ascii="Times New Roman" w:hAnsi="Times New Roman" w:cs="Times New Roman"/>
          <w:lang w:val="ru-RU"/>
        </w:rPr>
      </w:pPr>
    </w:p>
    <w:p w14:paraId="2D9F062D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СОДЕРЖАНИЕ ОБУЧЕНИЯ по ГЕОМЕТРИИ</w:t>
      </w:r>
    </w:p>
    <w:p w14:paraId="48BCC06B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10 КЛАСС</w:t>
      </w:r>
    </w:p>
    <w:p w14:paraId="0C2E9B12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Прямые и плоскости в пространстве</w:t>
      </w:r>
    </w:p>
    <w:p w14:paraId="72FFBEFA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них.</w:t>
      </w:r>
    </w:p>
    <w:p w14:paraId="584E7AEC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Взаимное расположение прямых в пространстве: пересекающиеся, параллельные и скрещивающиеся п</w:t>
      </w:r>
      <w:r>
        <w:rPr>
          <w:rFonts w:ascii="Times New Roman" w:hAnsi="Times New Roman" w:cs="Times New Roman"/>
          <w:sz w:val="28"/>
          <w:szCs w:val="28"/>
          <w:lang w:val="ru-RU"/>
        </w:rPr>
        <w:t>рямые. Признаки скрещивающихся прямых. Параллельность прямых и плоскостей в пространстве: параллельные прямые в пространстве, параллельность трёх прямых, параллельность прямой и плоскости. Параллельное и центральное проектирование, изображение фигур. Основ</w:t>
      </w:r>
      <w:r>
        <w:rPr>
          <w:rFonts w:ascii="Times New Roman" w:hAnsi="Times New Roman" w:cs="Times New Roman"/>
          <w:sz w:val="28"/>
          <w:szCs w:val="28"/>
          <w:lang w:val="ru-RU"/>
        </w:rPr>
        <w:t>ные свойства параллельного проектирования. Изображение фигур в параллельной проекции. Углы с сонаправленными сторонами, угол между прямыми в пространстве. Параллельность плоскостей: параллельные плоскости, свойства параллельных плоскостей. Простейшие прост</w:t>
      </w:r>
      <w:r>
        <w:rPr>
          <w:rFonts w:ascii="Times New Roman" w:hAnsi="Times New Roman" w:cs="Times New Roman"/>
          <w:sz w:val="28"/>
          <w:szCs w:val="28"/>
          <w:lang w:val="ru-RU"/>
        </w:rPr>
        <w:t>ранственные фигуры на плоскости: тетраэдр, параллелепипед, построение сечений.</w:t>
      </w:r>
    </w:p>
    <w:p w14:paraId="55CEA48C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перпендикулярности прямой и плоскости,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теорема о прямой перпендикулярной плоскости. Ортогональное проектирование. Перпендикуляр и наклонные: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сти двух плоскостей. Теорема о трёх перпендикулярах. </w:t>
      </w:r>
    </w:p>
    <w:p w14:paraId="738B6F84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Углы в пространстве: угол между прямой и плоскостью, двугранный угол, линейный угол двугранного угла. Трёхгранный и многогранные углы. Свойства плоских углов многогранного угла. Свойства плоских и двугр</w:t>
      </w:r>
      <w:r>
        <w:rPr>
          <w:rFonts w:ascii="Times New Roman" w:hAnsi="Times New Roman" w:cs="Times New Roman"/>
          <w:sz w:val="28"/>
          <w:szCs w:val="28"/>
          <w:lang w:val="ru-RU"/>
        </w:rPr>
        <w:t>анных углов трёхгранного угла. Теоремы косинусов и синусов для трёхгранного угла.</w:t>
      </w:r>
    </w:p>
    <w:p w14:paraId="474200EE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Многогранники</w:t>
      </w:r>
    </w:p>
    <w:p w14:paraId="4A2A8C8B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Виды многогранников, развёртка многогранника. Призма: </w:t>
      </w:r>
      <w:r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  <w:lang w:val="ru-RU"/>
        </w:rPr>
        <w:t>-угольная призма, прямая и наклонная призмы, боковая и полная поверхность призмы. Параллелепипед, прямоуг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ольный параллелепипед и его свойства. Кратчайшие пути на поверхности многогранника. Теорема Эйлера. Пространственная теорема Пифагора. Пирамида: </w:t>
      </w:r>
      <w:r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  <w:lang w:val="ru-RU"/>
        </w:rPr>
        <w:t>-угольная пирамида, правильная и усечённая пирамиды. Свойства рёбер и боковых граней правильной пирамиды. Прав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ильные многогранники: правильная призма и правильная пирамида, правильная треугольная пирамида и правильный тетраэдр, куб. Представление о правильных многогранниках: октаэдр, додекаэдр и икосаэдр. </w:t>
      </w:r>
    </w:p>
    <w:p w14:paraId="5D5E816B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Вычисление элементов многогранников: рёбра, диагонали, угл</w:t>
      </w:r>
      <w:r>
        <w:rPr>
          <w:rFonts w:ascii="Times New Roman" w:hAnsi="Times New Roman" w:cs="Times New Roman"/>
          <w:sz w:val="28"/>
          <w:szCs w:val="28"/>
          <w:lang w:val="ru-RU"/>
        </w:rPr>
        <w:t>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теорема о площади усечённой пирамиды.</w:t>
      </w:r>
    </w:p>
    <w:p w14:paraId="0D97C64F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Симметрия в пространстве</w:t>
      </w:r>
      <w:r>
        <w:rPr>
          <w:rFonts w:ascii="Times New Roman" w:hAnsi="Times New Roman" w:cs="Times New Roman"/>
          <w:sz w:val="28"/>
          <w:szCs w:val="28"/>
          <w:lang w:val="ru-RU"/>
        </w:rPr>
        <w:t>. Элементы симметрии правильных многогранников. Симметрия в правильном многограннике: симметрия параллелепипеда, симметрия правильных призм, симметрия правильной пирамиды.</w:t>
      </w:r>
    </w:p>
    <w:p w14:paraId="129F6F69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Векторы и координаты в пространстве</w:t>
      </w:r>
    </w:p>
    <w:p w14:paraId="0981D727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Понятия: вектор в пространстве, нулевой вектор, </w:t>
      </w:r>
      <w:r>
        <w:rPr>
          <w:rFonts w:ascii="Times New Roman" w:hAnsi="Times New Roman" w:cs="Times New Roman"/>
          <w:sz w:val="28"/>
          <w:szCs w:val="28"/>
          <w:lang w:val="ru-RU"/>
        </w:rPr>
        <w:t>длина ненулевого вектора, векторы коллинеарные, сонаправленные и противоположно направленные векторы. Равенство векторов. Действия с векторами: сложение и вычитание векторов, сумма нескольких векторов, умножение вектора на число. Свойства сложения векторов</w:t>
      </w:r>
      <w:r>
        <w:rPr>
          <w:rFonts w:ascii="Times New Roman" w:hAnsi="Times New Roman" w:cs="Times New Roman"/>
          <w:sz w:val="28"/>
          <w:szCs w:val="28"/>
          <w:lang w:val="ru-RU"/>
        </w:rPr>
        <w:t>. Свойства умножения вектора на число. Понятие компланарные векторы. Признак компланарности трёх векторов. Правило параллелепипеда. Теорема о разложении вектора по трём некомпланарным векторам. Прямоугольная система координат в пространстве. Координаты век</w:t>
      </w:r>
      <w:r>
        <w:rPr>
          <w:rFonts w:ascii="Times New Roman" w:hAnsi="Times New Roman" w:cs="Times New Roman"/>
          <w:sz w:val="28"/>
          <w:szCs w:val="28"/>
          <w:lang w:val="ru-RU"/>
        </w:rPr>
        <w:t>тора. Связь между координатами вектора и координатами точек. Угол между векторами. Скалярное произведение векторов.</w:t>
      </w:r>
    </w:p>
    <w:p w14:paraId="5527BBFF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11 КЛАСС</w:t>
      </w:r>
    </w:p>
    <w:p w14:paraId="706414C1" w14:textId="77777777" w:rsidR="0006421A" w:rsidRDefault="0006421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A7D1843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Тела вращения</w:t>
      </w:r>
    </w:p>
    <w:p w14:paraId="3C18AEC3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Понятия: цилиндрическая поверхность, коническая поверхность, сферическая поверхность, образующие поверхностей. Тела вращения: цилиндр, конус, усечённый конус, сфера, шар. Взаимное расположение сферы и плоскости, касательная плоскость к сфере. Изображение 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ел вращения на плоскости. Развёртка цилиндра и конуса. Симметрия сферы и шара. </w:t>
      </w:r>
    </w:p>
    <w:p w14:paraId="19F54250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Объём. Основные свойства объёмов тел. Теорема об объёме прямоугольного параллелепипеда и следствия из неё. Объём прямой и наклонной призмы, цилиндра, пирамиды и конуса. Объём ш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ара и шарового сегмента. </w:t>
      </w:r>
    </w:p>
    <w:p w14:paraId="70FDB7DF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Комбинации тел вращения и многогранников. Призма, вписанная в цилиндр, описанная около цилиндра. Пересечение сферы и шара с плоскостью. Касание шара и сферы плоскостью. Понятие многогранника, описанного около сферы, сферы, вписанн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ой в многогранник или тело вращения. </w:t>
      </w:r>
    </w:p>
    <w:p w14:paraId="5083EAC9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Площадь поверхности цилиндра, конуса, площадь сферы и её частей. Подобие в пространстве. Отношение объёмов, площадей поверхностей подобных фигур. Преобразование подобия, гомотетия. Решение задач на плоскости с использо</w:t>
      </w:r>
      <w:r>
        <w:rPr>
          <w:rFonts w:ascii="Times New Roman" w:hAnsi="Times New Roman" w:cs="Times New Roman"/>
          <w:sz w:val="28"/>
          <w:szCs w:val="28"/>
          <w:lang w:val="ru-RU"/>
        </w:rPr>
        <w:t>ванием стереометрических методов.</w:t>
      </w:r>
    </w:p>
    <w:p w14:paraId="6FD2F5C3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Построение сечений многогранников и тел вращения: сечения цилиндра (параллельно и перпендикулярно оси), сечения конуса (параллельные основанию и проходящие через вершину), сечения шара, методы построения сечений: метод сле</w:t>
      </w:r>
      <w:r>
        <w:rPr>
          <w:rFonts w:ascii="Times New Roman" w:hAnsi="Times New Roman" w:cs="Times New Roman"/>
          <w:sz w:val="28"/>
          <w:szCs w:val="28"/>
          <w:lang w:val="ru-RU"/>
        </w:rPr>
        <w:t>дов, метод внутреннего проектирования, метод переноса секущей плоскости.</w:t>
      </w:r>
    </w:p>
    <w:p w14:paraId="0B2B2464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Векторы и координаты в пространстве</w:t>
      </w:r>
    </w:p>
    <w:p w14:paraId="111FCF32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Векторы в пространстве. Операции над векторами. Векторное умножение векторов. Свойства векторного умножения. Прямоугольная система координат в прос</w:t>
      </w:r>
      <w:r>
        <w:rPr>
          <w:rFonts w:ascii="Times New Roman" w:hAnsi="Times New Roman" w:cs="Times New Roman"/>
          <w:sz w:val="28"/>
          <w:szCs w:val="28"/>
          <w:lang w:val="ru-RU"/>
        </w:rPr>
        <w:t>транстве. Координаты вектора. Разложение вектора по базису. Координатно-векторный метод при решении геометрических задач.</w:t>
      </w:r>
    </w:p>
    <w:p w14:paraId="0C5C73DB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Движения в пространстве</w:t>
      </w:r>
    </w:p>
    <w:p w14:paraId="51D53EFF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Движения пространства. Отображения. Движения и равенство фигур. Общие свойства движений. Виды движений: паралл</w:t>
      </w:r>
      <w:r>
        <w:rPr>
          <w:rFonts w:ascii="Times New Roman" w:hAnsi="Times New Roman" w:cs="Times New Roman"/>
          <w:sz w:val="28"/>
          <w:szCs w:val="28"/>
          <w:lang w:val="ru-RU"/>
        </w:rPr>
        <w:t>ельный перенос, центральная симметрия, зеркальная симметрия, поворот вокруг прямой. Преобразования подобия. Прямая и сфера Эйлера.</w:t>
      </w:r>
    </w:p>
    <w:p w14:paraId="7CDE9D71" w14:textId="77777777" w:rsidR="0006421A" w:rsidRDefault="0006421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34AEBF8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СОДЕРЖАНИЕ ОБУЧЕНИЯ по ТЕОРИИ ВЕРОЯТНОСТИ И СТАТИСТИКИ</w:t>
      </w:r>
    </w:p>
    <w:p w14:paraId="6C4B3C91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10 КЛАСС</w:t>
      </w:r>
    </w:p>
    <w:p w14:paraId="1D5F7EB7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Граф, связный граф, пути в графе: циклы и цепи. Степень (вал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ентность) вершины. Графы на плоскости. Деревья. </w:t>
      </w:r>
    </w:p>
    <w:p w14:paraId="738CFC95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вероятности событий. Случайные опыты с равновозможными элементарными собы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тиями. </w:t>
      </w:r>
    </w:p>
    <w:p w14:paraId="02C2D2A0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Операции над событиями: пересечение, объединение, противоположные события. Диаграммы Эйлера. Формула сложения вероятностей.</w:t>
      </w:r>
    </w:p>
    <w:p w14:paraId="0716E639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Условная вероятность. Умножение вероятностей. Дерево случайного эксперимента. Формула полной вероятности. Формула Байеса. Не</w:t>
      </w:r>
      <w:r>
        <w:rPr>
          <w:rFonts w:ascii="Times New Roman" w:hAnsi="Times New Roman" w:cs="Times New Roman"/>
          <w:sz w:val="28"/>
          <w:szCs w:val="28"/>
          <w:lang w:val="ru-RU"/>
        </w:rPr>
        <w:t>зависимые события.</w:t>
      </w:r>
    </w:p>
    <w:p w14:paraId="148ABEA0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Перестановки и факториал. Число сочетаний. Треугольник Паскаля. Формула бинома Ньютона. </w:t>
      </w:r>
    </w:p>
    <w:p w14:paraId="29BFC726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Серия независимых испытаний Бернулли. Случа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йный выбор из конечной совокупности. </w:t>
      </w:r>
    </w:p>
    <w:p w14:paraId="3D47CEE4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распределений, в том числе геометрическое и биномиальное.</w:t>
      </w:r>
    </w:p>
    <w:p w14:paraId="06D8C701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11 КЛАСС</w:t>
      </w:r>
    </w:p>
    <w:p w14:paraId="455715C7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Совме</w:t>
      </w:r>
      <w:r>
        <w:rPr>
          <w:rFonts w:ascii="Times New Roman" w:hAnsi="Times New Roman" w:cs="Times New Roman"/>
          <w:sz w:val="28"/>
          <w:szCs w:val="28"/>
          <w:lang w:val="ru-RU"/>
        </w:rPr>
        <w:t>стное распределение двух случайных величин. Независимые случайные величины.</w:t>
      </w:r>
    </w:p>
    <w:p w14:paraId="38EB57C6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Математическое ожидание случайной величины (распределения). Примеры применения математического ожидания (страхование, лотерея). Математическое ожидание бинарной случайной величины.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Математическое ожидание суммы случайных величин. Математическое ожидание геометрического и биномиального распределений. </w:t>
      </w:r>
    </w:p>
    <w:p w14:paraId="379310A9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Дисперсия и стандартное отклонение случайной величины (распределения). Дисперсия бинарной случайной величины. Математическое ожидание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 </w:t>
      </w:r>
    </w:p>
    <w:p w14:paraId="1FF2F30C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Неравенство Чебышёва. Теорема Чебышёва. Теорема Бернулли. Закон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больших чисел. Выборочный метод исследований. Выборочные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14:paraId="4662CA0F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Непрерывные случайные величины. Примеры. Функция плотности вероятн</w:t>
      </w:r>
      <w:r>
        <w:rPr>
          <w:rFonts w:ascii="Times New Roman" w:hAnsi="Times New Roman" w:cs="Times New Roman"/>
          <w:sz w:val="28"/>
          <w:szCs w:val="28"/>
          <w:lang w:val="ru-RU"/>
        </w:rPr>
        <w:t>ости распределения. 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показательного распределения, функция плотности вероятности норма</w:t>
      </w:r>
      <w:r>
        <w:rPr>
          <w:rFonts w:ascii="Times New Roman" w:hAnsi="Times New Roman" w:cs="Times New Roman"/>
          <w:sz w:val="28"/>
          <w:szCs w:val="28"/>
          <w:lang w:val="ru-RU"/>
        </w:rPr>
        <w:t>льного распределения. Функция плотности и свойства нормального распределения.</w:t>
      </w:r>
    </w:p>
    <w:p w14:paraId="56EE6BDA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Последовательность одиночных независимых событий. Задачи, приводящие к распределению Пуассона.</w:t>
      </w:r>
    </w:p>
    <w:p w14:paraId="13AC7233" w14:textId="77777777" w:rsidR="0006421A" w:rsidRPr="00CD64C0" w:rsidRDefault="00CD64C0">
      <w:pPr>
        <w:rPr>
          <w:rFonts w:ascii="Times New Roman" w:hAnsi="Times New Roman"/>
          <w:lang w:val="ru-RU"/>
        </w:rPr>
        <w:sectPr w:rsidR="0006421A" w:rsidRPr="00CD64C0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 w:cs="Times New Roman"/>
          <w:sz w:val="28"/>
          <w:szCs w:val="28"/>
          <w:lang w:val="ru-RU"/>
        </w:rPr>
        <w:t>Ковариация двух случайных величин. Коэффициент линейной корреляции.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14:paraId="59A5C67F" w14:textId="77777777" w:rsidR="0006421A" w:rsidRPr="00CD64C0" w:rsidRDefault="00CD6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bookmarkStart w:id="8" w:name="block-34399029"/>
      <w:bookmarkEnd w:id="8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ПЛАНИРУЕМЫЕ РЕЗУЛЬТАТЫ ОСВОЕНИЯ УЧЕБНОГО КУРСА «АЛГЕБРА И НАЧАЛА МАТЕМАТИ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ЧЕСКОГО АНАЛИЗА» (УГЛУБЛЕННЫЙ УРОВЕНЬ) НА УРОВНЕ СРЕДНЕГО ОБЩЕГО ОБРАЗОВАНИЯ</w:t>
      </w:r>
    </w:p>
    <w:p w14:paraId="47BCEA47" w14:textId="77777777" w:rsidR="0006421A" w:rsidRDefault="0006421A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5746E1A" w14:textId="77777777" w:rsidR="0006421A" w:rsidRPr="00CD64C0" w:rsidRDefault="00CD6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14:paraId="4EB099C9" w14:textId="77777777" w:rsidR="0006421A" w:rsidRDefault="0006421A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0892A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1) гражданского воспитания:</w:t>
      </w:r>
    </w:p>
    <w:p w14:paraId="2BEEFA52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представление о ма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14:paraId="0A05D39D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2) патриотического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воспитания:</w:t>
      </w:r>
    </w:p>
    <w:p w14:paraId="1C93EDE0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уках, технологиях, сферах экономики;</w:t>
      </w:r>
    </w:p>
    <w:p w14:paraId="72197AEC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3) духовно-нравственного воспитания:</w:t>
      </w:r>
    </w:p>
    <w:p w14:paraId="568D93B0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учёного, осознание личного вклада в построение устойчивого будущего;</w:t>
      </w:r>
    </w:p>
    <w:p w14:paraId="1067ACC5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4) эстетического воспитания:</w:t>
      </w:r>
    </w:p>
    <w:p w14:paraId="745BAF45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там различных видов искусства;</w:t>
      </w:r>
    </w:p>
    <w:p w14:paraId="7C5FE29F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5) физического воспитания:</w:t>
      </w:r>
    </w:p>
    <w:p w14:paraId="0585F802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14:paraId="7F881D25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6) трудового воспитания:</w:t>
      </w:r>
    </w:p>
    <w:p w14:paraId="23D30C0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готовность к труду, осознание ценности трудолюбия, интерес к различным сферам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профессиональной деятельности, связанным с математикой и её приложениями, умение совершать осознанный выбор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будущей профессии и реализовывать собственные жизненные планы, готовность и способность к математическому образованию и самообразованию на протяжени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 всей жизни, готовность к активному участию в решении практических задач математической направленности;</w:t>
      </w:r>
    </w:p>
    <w:p w14:paraId="72813E7C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7) экологического воспитания:</w:t>
      </w:r>
    </w:p>
    <w:p w14:paraId="634701FF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14:paraId="362483A8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8) ценности на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учного познания: </w:t>
      </w:r>
    </w:p>
    <w:p w14:paraId="31DB8CB6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14:paraId="4EB2034C" w14:textId="77777777" w:rsidR="0006421A" w:rsidRDefault="0006421A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356B01" w14:textId="77777777" w:rsidR="0006421A" w:rsidRPr="00CD64C0" w:rsidRDefault="00CD6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14:paraId="0256CA87" w14:textId="77777777" w:rsidR="0006421A" w:rsidRDefault="0006421A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6A44341" w14:textId="77777777" w:rsidR="0006421A" w:rsidRPr="00CD64C0" w:rsidRDefault="00CD6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14:paraId="76B506E1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Базовые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логические действия:</w:t>
      </w:r>
    </w:p>
    <w:p w14:paraId="19D5D6A8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терии проводимого анализа;</w:t>
      </w:r>
    </w:p>
    <w:p w14:paraId="3B98BAAE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6D3E8245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математические закономерности, взаимосвязи и противоречия в фактах, данных, наблюдениях и утве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рждениях, предлагать критерии для выявления закономерностей и противоречий; </w:t>
      </w:r>
    </w:p>
    <w:p w14:paraId="121881D6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5139B074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самостоятельно доказательства математических утвержден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14:paraId="2D333772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выбирать способ решения учебной задачи (сравнивать несколько вариантов решения, выбирать наиболее подходящий с учётом самос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тоятельно выделенных критериев).</w:t>
      </w:r>
    </w:p>
    <w:p w14:paraId="20E2DA12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исследовательские действия:</w:t>
      </w:r>
    </w:p>
    <w:p w14:paraId="39D4AD38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овать свою позицию, мнение;</w:t>
      </w:r>
    </w:p>
    <w:p w14:paraId="2F061E8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18CDEB13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формулирова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2EBFFD10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165C1B64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бота с информацией:</w:t>
      </w:r>
    </w:p>
    <w:p w14:paraId="6693973A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471D8C59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авления;</w:t>
      </w:r>
    </w:p>
    <w:p w14:paraId="539E0AF9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7117C7B9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надёжность информации по самостоятельно сформулированным критериям.</w:t>
      </w:r>
    </w:p>
    <w:p w14:paraId="3855F92C" w14:textId="77777777" w:rsidR="0006421A" w:rsidRDefault="0006421A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44D54A" w14:textId="77777777" w:rsidR="0006421A" w:rsidRPr="00CD64C0" w:rsidRDefault="00CD6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14:paraId="4CB75C96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Общение:</w:t>
      </w:r>
    </w:p>
    <w:p w14:paraId="3167C521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75024645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 ходе обсужде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мулировать разногласия, свои возражения;</w:t>
      </w:r>
    </w:p>
    <w:p w14:paraId="734EC99D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14:paraId="30997250" w14:textId="77777777" w:rsidR="0006421A" w:rsidRDefault="0006421A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9C33EA8" w14:textId="77777777" w:rsidR="0006421A" w:rsidRPr="00CD64C0" w:rsidRDefault="00CD6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Регулятивные универсальные учебные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действия</w:t>
      </w:r>
    </w:p>
    <w:p w14:paraId="22477379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Самоорганизация:</w:t>
      </w:r>
    </w:p>
    <w:p w14:paraId="2A25A48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01259208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Самоконтроль, эмоциональный инт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еллект:</w:t>
      </w:r>
    </w:p>
    <w:p w14:paraId="195FFF38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14:paraId="12CED7AC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предвидеть трудности, которые м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243495AD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соответствие результата цели и условиям, объяснять причины достижения или недостижения результат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ов деятельности, находить ошибку, давать оценку приобретённому опыту.</w:t>
      </w:r>
    </w:p>
    <w:p w14:paraId="105EC1D0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14:paraId="1E3E0DFC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4DAB4E55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3FE8E38A" w14:textId="77777777" w:rsidR="0006421A" w:rsidRDefault="0006421A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6E0065" w14:textId="77777777" w:rsidR="0006421A" w:rsidRPr="00CD64C0" w:rsidRDefault="00CD64C0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14:paraId="6B1205AB" w14:textId="77777777" w:rsidR="0006421A" w:rsidRDefault="0006421A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706F4D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 концу обучения в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10 классе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обучающийся получит следующие предметные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результаты по отдельным темам рабочей программы учебного курса «Алгебра и начала математического анализа»:</w:t>
      </w:r>
    </w:p>
    <w:p w14:paraId="4D6AB251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Числа и вычисления:</w:t>
      </w:r>
    </w:p>
    <w:p w14:paraId="1147A2FF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свободно оперировать понятиями: рациональное число, бесконечная периодическая дробь, проценты, иррациональное число, множества р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ациональных и действительных чисел, модуль действительного числа;</w:t>
      </w:r>
    </w:p>
    <w:p w14:paraId="0444D4C0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14:paraId="5FA2817F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приближённые вычисления, правила округления, прикидку и оценку результата выч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ислений;</w:t>
      </w:r>
    </w:p>
    <w:p w14:paraId="784EC45E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14:paraId="00D0452F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свободно оперировать понятием: арифметический корень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натуральной степени;</w:t>
      </w:r>
    </w:p>
    <w:p w14:paraId="50FAD971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понятием: степень с рациональным показателем;</w:t>
      </w:r>
    </w:p>
    <w:p w14:paraId="427494D3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логарифм числа, десятичные и натуральные логарифмы;</w:t>
      </w:r>
    </w:p>
    <w:p w14:paraId="0D7E409E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синус, косинус, тангенс, котангенс числового аргумен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та;</w:t>
      </w:r>
    </w:p>
    <w:p w14:paraId="3F819855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оперировать понятиями: арксинус, арккосинус и арктангенс числового аргумента.</w:t>
      </w:r>
    </w:p>
    <w:p w14:paraId="69BDD1CA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Уравнения и неравенства:</w:t>
      </w:r>
    </w:p>
    <w:p w14:paraId="3226153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14:paraId="7A08A8DB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применять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различные методы решения рациональных и дробно-рациональных уравнений, применять метод интервалов для решения неравенств;</w:t>
      </w:r>
    </w:p>
    <w:p w14:paraId="3942DD82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свободно оперировать понятиями: многочлен от одной переменной, многочлен с целыми коэффициентами, корни многочлена, применять деление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многочлена на многочлен с остатком, теорему Безу и теорему Виета для решения задач;</w:t>
      </w:r>
    </w:p>
    <w:p w14:paraId="5538991F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77570C61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свойства действий с корнями для преобразования выражений;</w:t>
      </w:r>
    </w:p>
    <w:p w14:paraId="6182E870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выполнять преобразования числовых выражений, содержащих степени с рациональным показателем;</w:t>
      </w:r>
    </w:p>
    <w:p w14:paraId="761BEC9F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свойства логарифмов для преобразования логарифмических выражений;</w:t>
      </w:r>
    </w:p>
    <w:p w14:paraId="28518B18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14:paraId="5B51F0F5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основные тригонометрические формулы для преобразования тригонометрических выражен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ий;</w:t>
      </w:r>
    </w:p>
    <w:p w14:paraId="7195CDA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14:paraId="1AFF7A0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моделировать реальные ситуации на языке алгебры, составлять выражения, уравнения, неравенства по условию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задачи, исследовать построенные модели с использованием аппарата алгебры.</w:t>
      </w:r>
    </w:p>
    <w:p w14:paraId="55F929D8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Функции и графики:</w:t>
      </w:r>
    </w:p>
    <w:p w14:paraId="52C7325D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преобразования графиков функций;</w:t>
      </w:r>
    </w:p>
    <w:p w14:paraId="3EE3ED08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область определения и множество значений функции, нули функции, промежутки знакопостоянства;</w:t>
      </w:r>
    </w:p>
    <w:p w14:paraId="49091E2D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чётные и нечётные функции, периодические функции, промежутки монот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онности функции, максимумы и минимумы функции, наибольшее и наименьшее значение функции на промежутке;</w:t>
      </w:r>
    </w:p>
    <w:p w14:paraId="7DD78F1E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орня </w:t>
      </w:r>
      <w:r>
        <w:rPr>
          <w:rFonts w:ascii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-ой степени как функции обратной степени с натуральным показателем;</w:t>
      </w:r>
    </w:p>
    <w:p w14:paraId="519A6BE2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14:paraId="2C298BDA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показательная 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логарифмическая функции, их свойства и графики, использовать их графики для решения уравнений;</w:t>
      </w:r>
    </w:p>
    <w:p w14:paraId="50E7005D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14:paraId="4905C54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графики функций для иссл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14:paraId="7D6E184B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Начала математического анализа:</w:t>
      </w:r>
    </w:p>
    <w:p w14:paraId="03A6FDD8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арифметическая и геометрическая прогрессия, б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14:paraId="3865000A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прогрессии для решения реальных задач прикладного характера;</w:t>
      </w:r>
    </w:p>
    <w:p w14:paraId="15BF5ECB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свободно оперировать понятиями: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14:paraId="69A45F72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непрерывные функции, точки разрыва графи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ка функции, асимптоты графика функции;</w:t>
      </w:r>
    </w:p>
    <w:p w14:paraId="61EE801D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14:paraId="15B5C15D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первая и вторая производные функции, касательная к графику функ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ции;</w:t>
      </w:r>
    </w:p>
    <w:p w14:paraId="78C7C4AE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14:paraId="22D13462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геометрический и физический смысл производной для решения задач.</w:t>
      </w:r>
    </w:p>
    <w:p w14:paraId="4ED3601A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Множества и логика:</w:t>
      </w:r>
    </w:p>
    <w:p w14:paraId="1E1AB0BF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мн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ожество, операции над множествами;</w:t>
      </w:r>
    </w:p>
    <w:p w14:paraId="00FB4710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14:paraId="42E1E2B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определение, теорема, уравнение-следствие, свойство ма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тематического объекта, доказательство, равносильные уравнения и неравенства. </w:t>
      </w:r>
    </w:p>
    <w:p w14:paraId="6EC35F45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 концу обучения в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11 классе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14:paraId="582AC8BC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исла и вычисления:</w:t>
      </w:r>
    </w:p>
    <w:p w14:paraId="7C63B912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14:paraId="18BFF382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свободно оперировать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понятием остатка по модулю, записывать натуральные числа в различных позиционных системах счисления;</w:t>
      </w:r>
    </w:p>
    <w:p w14:paraId="16ED8165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, выполнять арифметические операции с ними и изображать на координатной плоскости.</w:t>
      </w:r>
    </w:p>
    <w:p w14:paraId="3089B7E4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Уравнения и неравенства:</w:t>
      </w:r>
    </w:p>
    <w:p w14:paraId="2E606226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14:paraId="42A207BF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существлять отбор корней при решении тригонометрического уравнения;</w:t>
      </w:r>
    </w:p>
    <w:p w14:paraId="5D101036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14:paraId="4C4AE20D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систем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14:paraId="6FCEDEEB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рациональные, иррациональные, показател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ьные, логарифмические и тригонометрические уравнения и неравенства, содержащие модули и параметры;</w:t>
      </w:r>
    </w:p>
    <w:p w14:paraId="6E4AC12C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графические методы для решения уравнений и неравенств, а также задач с параметрами;</w:t>
      </w:r>
    </w:p>
    <w:p w14:paraId="44E1B31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моделировать реальные ситуации на языке алгебры,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14:paraId="21A047CF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Функции и графики:</w:t>
      </w:r>
    </w:p>
    <w:p w14:paraId="1CEF8A7F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строить графики композиции функций с помощью элементарн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ого исследования и свойств композиции двух функций;</w:t>
      </w:r>
    </w:p>
    <w:p w14:paraId="2CA0E9C1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строить геометрические образы уравнений и неравенств на координатной плоскости;</w:t>
      </w:r>
    </w:p>
    <w:p w14:paraId="34344CC2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графики тригонометрических функций;</w:t>
      </w:r>
    </w:p>
    <w:p w14:paraId="5571786E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применять функции для моделирования и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исследования реальных процессов.</w:t>
      </w:r>
    </w:p>
    <w:p w14:paraId="7D25F883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Начала математического анализа:</w:t>
      </w:r>
    </w:p>
    <w:p w14:paraId="34BBB0A7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производную для исследования функции на монотонность и экстремумы;</w:t>
      </w:r>
    </w:p>
    <w:p w14:paraId="1F74C246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находить наибольшее и наименьшее значения функции непрерывной на отрезке;</w:t>
      </w:r>
    </w:p>
    <w:p w14:paraId="5D4DB578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производную для нахожден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14:paraId="0937A5B9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свободно оперировать понятиями: первообразная, определённый интеграл, находить первообразные э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лементарных функций и вычислять интеграл по формуле Ньютона-Лейбница;</w:t>
      </w:r>
    </w:p>
    <w:p w14:paraId="36DD579D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площади плоских фигур и объёмы тел с помощью интеграла;</w:t>
      </w:r>
    </w:p>
    <w:p w14:paraId="6476FEB8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14:paraId="4416CD22" w14:textId="77777777" w:rsidR="0006421A" w:rsidRPr="00CD64C0" w:rsidRDefault="00CD64C0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прикладные з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адачи, в том числе социально-экономического и физического характера, средствами математического анализа.</w:t>
      </w:r>
    </w:p>
    <w:p w14:paraId="39C86798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ПРЕДМЕТНЫЕ РЕЗУЛЬТАТЫ ПО ГЕОМЕТРИИ</w:t>
      </w:r>
    </w:p>
    <w:p w14:paraId="583B0EAE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 концу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10 класса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обучающийся научится:</w:t>
      </w:r>
    </w:p>
    <w:p w14:paraId="6CAF0898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свободно оперировать основными понятиями стереометрии при решении задач и пр</w:t>
      </w:r>
      <w:r>
        <w:rPr>
          <w:rFonts w:ascii="Times New Roman" w:hAnsi="Times New Roman" w:cs="Times New Roman"/>
          <w:sz w:val="28"/>
          <w:szCs w:val="28"/>
          <w:lang w:val="ru-RU"/>
        </w:rPr>
        <w:t>оведении математических рассуждений;</w:t>
      </w:r>
    </w:p>
    <w:p w14:paraId="11E991D4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применять аксиомы стереометрии и следствия из них при решении геометрических задач;</w:t>
      </w:r>
    </w:p>
    <w:p w14:paraId="488C26FD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классифицировать взаимное расположение прямых в пространстве, плоскостей в пространстве, прямых и плоскостей в пространстве;</w:t>
      </w:r>
    </w:p>
    <w:p w14:paraId="43C0A1DC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свободно о</w:t>
      </w:r>
      <w:r>
        <w:rPr>
          <w:rFonts w:ascii="Times New Roman" w:hAnsi="Times New Roman" w:cs="Times New Roman"/>
          <w:sz w:val="28"/>
          <w:szCs w:val="28"/>
          <w:lang w:val="ru-RU"/>
        </w:rPr>
        <w:t>перировать понятиями, связанными с углами в пространстве: между прямыми в пространстве, между прямой и плоскостью;</w:t>
      </w:r>
    </w:p>
    <w:p w14:paraId="500E489E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свободно оперировать понятиями, связанными с многогранниками;</w:t>
      </w:r>
    </w:p>
    <w:p w14:paraId="4F04AB1E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свободно распознавать основные виды многогранников (призма, пирамида, прямоугол</w:t>
      </w:r>
      <w:r>
        <w:rPr>
          <w:rFonts w:ascii="Times New Roman" w:hAnsi="Times New Roman" w:cs="Times New Roman"/>
          <w:sz w:val="28"/>
          <w:szCs w:val="28"/>
          <w:lang w:val="ru-RU"/>
        </w:rPr>
        <w:t>ьный параллелепипед, куб);</w:t>
      </w:r>
    </w:p>
    <w:p w14:paraId="01256FF3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классифицировать многогранники, выбирая основания для классификации;</w:t>
      </w:r>
    </w:p>
    <w:p w14:paraId="14446CC9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свободно оперировать понятиями, связанными с сечением многогранников плоскостью;</w:t>
      </w:r>
    </w:p>
    <w:p w14:paraId="200E14A5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выполнять параллельное, центральное и ортогональное проектирование фигур на пло</w:t>
      </w:r>
      <w:r>
        <w:rPr>
          <w:rFonts w:ascii="Times New Roman" w:hAnsi="Times New Roman" w:cs="Times New Roman"/>
          <w:sz w:val="28"/>
          <w:szCs w:val="28"/>
          <w:lang w:val="ru-RU"/>
        </w:rPr>
        <w:t>скость, выполнять изображения фигур на плоскости;</w:t>
      </w:r>
    </w:p>
    <w:p w14:paraId="573AB0B4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строить сечения многогранников различными методами, выполнять (выносные) плоские чертежи из рисунков простых объёмных фигур: вид сверху, сбоку, снизу;</w:t>
      </w:r>
    </w:p>
    <w:p w14:paraId="0199D8C7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вычислять площади поверхностей многогранников (призма, </w:t>
      </w:r>
      <w:r>
        <w:rPr>
          <w:rFonts w:ascii="Times New Roman" w:hAnsi="Times New Roman" w:cs="Times New Roman"/>
          <w:sz w:val="28"/>
          <w:szCs w:val="28"/>
          <w:lang w:val="ru-RU"/>
        </w:rPr>
        <w:t>пирамида), геометрических тел с применением формул;</w:t>
      </w:r>
    </w:p>
    <w:p w14:paraId="061DEAF7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свободно оперировать понятиями: симметрия в пространстве, центр, ось и плоскость симметрии, центр, ось и плоскость симметрии фигуры;</w:t>
      </w:r>
    </w:p>
    <w:p w14:paraId="44CBC0B3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свободно оперировать понятиями, соответствующими векторам и координатам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пространстве;</w:t>
      </w:r>
    </w:p>
    <w:p w14:paraId="57AC767D" w14:textId="77777777" w:rsidR="0006421A" w:rsidRDefault="00CD64C0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выполнять действия над векторами;</w:t>
      </w:r>
    </w:p>
    <w:p w14:paraId="0E4A83BD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решать задачи на доказательство математических отношений и нахождение геометрических величин, применяя известные методы при решении математических задач повышенного и высокого уровня сложности;</w:t>
      </w:r>
    </w:p>
    <w:p w14:paraId="5BAC9378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применять п</w:t>
      </w:r>
      <w:r>
        <w:rPr>
          <w:rFonts w:ascii="Times New Roman" w:hAnsi="Times New Roman" w:cs="Times New Roman"/>
          <w:sz w:val="28"/>
          <w:szCs w:val="28"/>
          <w:lang w:val="ru-RU"/>
        </w:rPr>
        <w:t>ростейшие программные средства и электронно-коммуникационные системы при решении стереометрических задач;</w:t>
      </w:r>
    </w:p>
    <w:p w14:paraId="06A24A13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рисунках;</w:t>
      </w:r>
    </w:p>
    <w:p w14:paraId="1B006876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применять полученные знания на практике: сравнивать и анализировать реальные ситуации,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величин;</w:t>
      </w:r>
    </w:p>
    <w:p w14:paraId="79B43B20" w14:textId="77777777" w:rsidR="0006421A" w:rsidRPr="00CD64C0" w:rsidRDefault="00CD64C0">
      <w:pPr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иметь представления об основных этапах развития геометрии как составной части фундамента развития технол</w:t>
      </w:r>
      <w:r>
        <w:rPr>
          <w:rFonts w:ascii="Times New Roman" w:hAnsi="Times New Roman" w:cs="Times New Roman"/>
          <w:sz w:val="28"/>
          <w:szCs w:val="28"/>
          <w:lang w:val="ru-RU"/>
        </w:rPr>
        <w:t>огий.</w:t>
      </w:r>
    </w:p>
    <w:p w14:paraId="124D26AD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К концу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11 класса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обучающийся научится:</w:t>
      </w:r>
    </w:p>
    <w:p w14:paraId="34D16BA1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свободно оперировать понятиями, связанными с цилиндрической, конической и сферической поверхностями, объяснять способы получения;</w:t>
      </w:r>
    </w:p>
    <w:p w14:paraId="611ABC7A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оперировать понятиями, связанными с телами вращения: цилиндром, конусом, сферой </w:t>
      </w:r>
      <w:r>
        <w:rPr>
          <w:rFonts w:ascii="Times New Roman" w:hAnsi="Times New Roman" w:cs="Times New Roman"/>
          <w:sz w:val="28"/>
          <w:szCs w:val="28"/>
          <w:lang w:val="ru-RU"/>
        </w:rPr>
        <w:t>и шаром;</w:t>
      </w:r>
    </w:p>
    <w:p w14:paraId="59BD8EFA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распознавать тела вращения (цилиндр, конус, сфера и шар) и объяснять способы получения тел вращения;</w:t>
      </w:r>
    </w:p>
    <w:p w14:paraId="5822F3EC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классифицировать взаимное расположение сферы и плоскости;</w:t>
      </w:r>
    </w:p>
    <w:p w14:paraId="4FF47C2D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вычислять величины элементов многогранников и тел вращения, объёмы и площади поверхносте</w:t>
      </w:r>
      <w:r>
        <w:rPr>
          <w:rFonts w:ascii="Times New Roman" w:hAnsi="Times New Roman" w:cs="Times New Roman"/>
          <w:sz w:val="28"/>
          <w:szCs w:val="28"/>
          <w:lang w:val="ru-RU"/>
        </w:rPr>
        <w:t>й многогранников и тел вращения, геометрических тел с применением формул;</w:t>
      </w:r>
    </w:p>
    <w:p w14:paraId="714CA336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свободно оперировать понятиями, связанными с комбинациями тел вращения и многогранников: многогранник, вписанный в сферу и описанный около сферы, сфера, вписанная в многогранник или </w:t>
      </w:r>
      <w:r>
        <w:rPr>
          <w:rFonts w:ascii="Times New Roman" w:hAnsi="Times New Roman" w:cs="Times New Roman"/>
          <w:sz w:val="28"/>
          <w:szCs w:val="28"/>
          <w:lang w:val="ru-RU"/>
        </w:rPr>
        <w:t>тело вращения;</w:t>
      </w:r>
    </w:p>
    <w:p w14:paraId="241E38CB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вычислять соотношения между площадями поверхностей и объёмами подобных тел;</w:t>
      </w:r>
    </w:p>
    <w:p w14:paraId="3675860F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изображать изучаемые фигуры, выполнять (выносные) плоские чертежи из рисунков простых объёмных фигур: вид сверху, сбоку, снизу, строить сечения тел вращения;</w:t>
      </w:r>
    </w:p>
    <w:p w14:paraId="55A4BDC5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извлека</w:t>
      </w:r>
      <w:r>
        <w:rPr>
          <w:rFonts w:ascii="Times New Roman" w:hAnsi="Times New Roman" w:cs="Times New Roman"/>
          <w:sz w:val="28"/>
          <w:szCs w:val="28"/>
          <w:lang w:val="ru-RU"/>
        </w:rPr>
        <w:t>ть, интерпретировать и преобразовывать информацию о пространственных геометрических фигурах, представленную на чертежах и рисунках;</w:t>
      </w:r>
    </w:p>
    <w:p w14:paraId="2C1123FB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свободно оперировать понятием вектор в пространстве;</w:t>
      </w:r>
    </w:p>
    <w:p w14:paraId="289E1FDD" w14:textId="77777777" w:rsidR="0006421A" w:rsidRDefault="00CD64C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выполнять операции над векторами;</w:t>
      </w:r>
    </w:p>
    <w:p w14:paraId="5539264B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задавать плоскость уравнением в декар</w:t>
      </w:r>
      <w:r>
        <w:rPr>
          <w:rFonts w:ascii="Times New Roman" w:hAnsi="Times New Roman" w:cs="Times New Roman"/>
          <w:sz w:val="28"/>
          <w:szCs w:val="28"/>
          <w:lang w:val="ru-RU"/>
        </w:rPr>
        <w:t>товой системе координат;</w:t>
      </w:r>
    </w:p>
    <w:p w14:paraId="0C7EF041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решать геометрические задачи на вычисление углов между прямыми и плоскостями, вычисление расстояний от точки до плоскости, в целом, на применение векторно-координатного метода при решении;</w:t>
      </w:r>
    </w:p>
    <w:p w14:paraId="7CD39B64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свободно оперировать понятиями, связанными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 движением в пространстве, знать свойства движений;</w:t>
      </w:r>
    </w:p>
    <w:p w14:paraId="5CFD4ADB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выполнять изображения многогранников и тел вращения при параллельном переносе, центральной симметрии, зеркальной симметрии, при повороте вокруг прямой, преобразования подобия;</w:t>
      </w:r>
    </w:p>
    <w:p w14:paraId="7C2D9363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строить сечения многогранн</w:t>
      </w:r>
      <w:r>
        <w:rPr>
          <w:rFonts w:ascii="Times New Roman" w:hAnsi="Times New Roman" w:cs="Times New Roman"/>
          <w:sz w:val="28"/>
          <w:szCs w:val="28"/>
          <w:lang w:val="ru-RU"/>
        </w:rPr>
        <w:t>иков и тел вращения: сечения цилиндра (параллельно и перпендикулярно оси), сечения конуса (параллельные основанию и проходящие через вершину), сечения шара;</w:t>
      </w:r>
    </w:p>
    <w:p w14:paraId="7B7C4961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использовать методы построения сечений: метод следов, метод внутреннего проектирования, метод перен</w:t>
      </w:r>
      <w:r>
        <w:rPr>
          <w:rFonts w:ascii="Times New Roman" w:hAnsi="Times New Roman" w:cs="Times New Roman"/>
          <w:sz w:val="28"/>
          <w:szCs w:val="28"/>
          <w:lang w:val="ru-RU"/>
        </w:rPr>
        <w:t>оса секущей плоскости;</w:t>
      </w:r>
    </w:p>
    <w:p w14:paraId="6A17F75C" w14:textId="77777777" w:rsidR="0006421A" w:rsidRDefault="00CD64C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доказывать геометрические утверждения;</w:t>
      </w:r>
    </w:p>
    <w:p w14:paraId="34797EA2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и неявной форме;</w:t>
      </w:r>
    </w:p>
    <w:p w14:paraId="33FBCA25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решать задачи на доказательств</w:t>
      </w:r>
      <w:r>
        <w:rPr>
          <w:rFonts w:ascii="Times New Roman" w:hAnsi="Times New Roman" w:cs="Times New Roman"/>
          <w:sz w:val="28"/>
          <w:szCs w:val="28"/>
          <w:lang w:val="ru-RU"/>
        </w:rPr>
        <w:t>о математических отношений и нахождение геометрических величин;</w:t>
      </w:r>
    </w:p>
    <w:p w14:paraId="5D86B73F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применять программные средства и электронно-коммуникационные системы при решении стереометрических задач;</w:t>
      </w:r>
    </w:p>
    <w:p w14:paraId="1430C282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применять полученные знания на практике: сравнивать, анализировать и оценивать реальны</w:t>
      </w:r>
      <w:r>
        <w:rPr>
          <w:rFonts w:ascii="Times New Roman" w:hAnsi="Times New Roman" w:cs="Times New Roman"/>
          <w:sz w:val="28"/>
          <w:szCs w:val="28"/>
          <w:lang w:val="ru-RU"/>
        </w:rPr>
        <w:t>е ситуации, применять изученные понятия, теоремы, свойства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</w:t>
      </w:r>
      <w:r>
        <w:rPr>
          <w:rFonts w:ascii="Times New Roman" w:hAnsi="Times New Roman" w:cs="Times New Roman"/>
          <w:sz w:val="28"/>
          <w:szCs w:val="28"/>
          <w:lang w:val="ru-RU"/>
        </w:rPr>
        <w:t>, аппарата алгебры, решать практические задачи, связанные с нахождением геометрических величин;</w:t>
      </w:r>
    </w:p>
    <w:p w14:paraId="2DA2A7CE" w14:textId="77777777" w:rsidR="0006421A" w:rsidRPr="00CD64C0" w:rsidRDefault="00CD64C0">
      <w:pPr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14:paraId="540C549D" w14:textId="77777777" w:rsidR="0006421A" w:rsidRDefault="0006421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816EF83" w14:textId="77777777" w:rsidR="0006421A" w:rsidRDefault="0006421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2EF64AF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ПРЕДМЕТНЫЕ РЕЗУЛЬТАТЫ по ВЕРОЯТНОСИ И </w:t>
      </w:r>
      <w:r>
        <w:rPr>
          <w:rFonts w:ascii="Times New Roman" w:hAnsi="Times New Roman" w:cs="Times New Roman"/>
          <w:sz w:val="28"/>
          <w:szCs w:val="28"/>
          <w:lang w:val="ru-RU"/>
        </w:rPr>
        <w:t>СТАТИСТИКИ</w:t>
      </w:r>
    </w:p>
    <w:p w14:paraId="54F65D39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К концу 10 класса обучающийся научится:</w:t>
      </w:r>
    </w:p>
    <w:p w14:paraId="0A6330C6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свободно оперировать понятиями: граф, плоский граф, связный граф, путь в графе, цепь, цикл, дерево, степень вершины, дерево случайного эксперимента; </w:t>
      </w:r>
    </w:p>
    <w:p w14:paraId="1A52BFF9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свободно оперировать понятиями: случайный эксперимент (</w:t>
      </w:r>
      <w:r>
        <w:rPr>
          <w:rFonts w:ascii="Times New Roman" w:hAnsi="Times New Roman" w:cs="Times New Roman"/>
          <w:sz w:val="28"/>
          <w:szCs w:val="28"/>
          <w:lang w:val="ru-RU"/>
        </w:rPr>
        <w:t>опыт), случайное событие, элементарное случайное событие (элементарный исход) случайного опыта, находить вероятности событий в опытах с равновозможными элементарными событиями;</w:t>
      </w:r>
    </w:p>
    <w:p w14:paraId="739B7517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находить и формулировать события: пересечение, объединение данных событий, собы</w:t>
      </w:r>
      <w:r>
        <w:rPr>
          <w:rFonts w:ascii="Times New Roman" w:hAnsi="Times New Roman" w:cs="Times New Roman"/>
          <w:sz w:val="28"/>
          <w:szCs w:val="28"/>
          <w:lang w:val="ru-RU"/>
        </w:rPr>
        <w:t>тие, противоположное данному, использовать диаграммы Эйлера, координатную прямую для решения задач, пользоваться формулой сложения вероятностей для вероятностей двух и трех случайных событий;</w:t>
      </w:r>
    </w:p>
    <w:p w14:paraId="2DE7F80E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оперировать понятиями: условная вероятность, умножение вероятнос</w:t>
      </w:r>
      <w:r>
        <w:rPr>
          <w:rFonts w:ascii="Times New Roman" w:hAnsi="Times New Roman" w:cs="Times New Roman"/>
          <w:sz w:val="28"/>
          <w:szCs w:val="28"/>
          <w:lang w:val="ru-RU"/>
        </w:rPr>
        <w:t>тей, независимые события, дерево случайного эксперимента, находить вероятности событий с помощью правила умножения, дерева случайного опыта, использовать формулу полной вероятности, формулу Байеса при решении задач, определять независимость событий по форм</w:t>
      </w:r>
      <w:r>
        <w:rPr>
          <w:rFonts w:ascii="Times New Roman" w:hAnsi="Times New Roman" w:cs="Times New Roman"/>
          <w:sz w:val="28"/>
          <w:szCs w:val="28"/>
          <w:lang w:val="ru-RU"/>
        </w:rPr>
        <w:t>уле и по организации случайного эксперимента;</w:t>
      </w:r>
    </w:p>
    <w:p w14:paraId="3723FEF0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применять изученные комбинаторные формулы для перечисления элементов множеств, элементарных событий случайного опыта, решения задач по теории вероятностей; </w:t>
      </w:r>
    </w:p>
    <w:p w14:paraId="7AF80C75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свободно оперировать понятиями: бинарный случайный оп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ыт (испытание), успех и неудача, независимые испытания, серия испытаний, находить вероятности событий: в серии испытаний до первого успеха, в серии испытаний Бернулли, в опыте, связанном со случайным выбором из конечной совокупности; </w:t>
      </w:r>
    </w:p>
    <w:p w14:paraId="1902EB74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свободно оперировать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понятиями: случайная величина, распределение вероятностей, диаграмма распределения, бинарная случайная величина, геометрическое, биномиальное распределение. </w:t>
      </w:r>
    </w:p>
    <w:p w14:paraId="200F79DD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концу 11 класса обучающийся научится:</w:t>
      </w:r>
    </w:p>
    <w:p w14:paraId="0CC2DA05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оперировать понятиями: совместное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распределение двух случайных величин, использовать таблицу совместного распределения двух случайных величин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для выделения распределения каждой величины, определения независимости случайных величин;</w:t>
      </w:r>
    </w:p>
    <w:p w14:paraId="2A32B747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свободно оперировать понятием математического ожидания слу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чайной величины (распределения), применять свойства математического ожидания при решении задач, вычислять математическое ожидание биномиального и геометрического распределений; </w:t>
      </w:r>
    </w:p>
    <w:p w14:paraId="76ADE0E0" w14:textId="77777777" w:rsidR="0006421A" w:rsidRPr="00CD64C0" w:rsidRDefault="00CD64C0">
      <w:pPr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свободно оперировать понятиями: дисперсия, стандартное отклонение случайной ве</w:t>
      </w:r>
      <w:r>
        <w:rPr>
          <w:rFonts w:ascii="Times New Roman" w:hAnsi="Times New Roman" w:cs="Times New Roman"/>
          <w:sz w:val="28"/>
          <w:szCs w:val="28"/>
          <w:lang w:val="ru-RU"/>
        </w:rPr>
        <w:t>личины, применять свойства дисперсии случайной величины (распределения) при решении задач, вычислять дисперсию и стандартное отклонение геометрического и биномиального распределений;</w:t>
      </w:r>
    </w:p>
    <w:p w14:paraId="0798F986" w14:textId="77777777" w:rsidR="0006421A" w:rsidRPr="00CD64C0" w:rsidRDefault="00CD64C0">
      <w:pPr>
        <w:rPr>
          <w:rFonts w:ascii="Times New Roman" w:hAnsi="Times New Roman"/>
          <w:lang w:val="ru-RU"/>
        </w:rPr>
        <w:sectPr w:rsidR="0006421A" w:rsidRPr="00CD64C0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 w:cs="Times New Roman"/>
          <w:sz w:val="28"/>
          <w:szCs w:val="28"/>
          <w:lang w:val="ru-RU"/>
        </w:rPr>
        <w:t>вычислять выборочные характеристики по данной выборке и о</w:t>
      </w:r>
      <w:r>
        <w:rPr>
          <w:rFonts w:ascii="Times New Roman" w:hAnsi="Times New Roman" w:cs="Times New Roman"/>
          <w:sz w:val="28"/>
          <w:szCs w:val="28"/>
          <w:lang w:val="ru-RU"/>
        </w:rPr>
        <w:t>ценивать характеристики генеральной совокупности данных по выборочным характеристикам. Оценивать вероятности событий и проверять простейшие статистические гипотезы, пользуясь изученными распределениями.</w:t>
      </w:r>
    </w:p>
    <w:p w14:paraId="12A93ECF" w14:textId="77777777" w:rsidR="0006421A" w:rsidRPr="00CD64C0" w:rsidRDefault="00CD64C0">
      <w:pPr>
        <w:spacing w:after="0"/>
        <w:ind w:left="120"/>
        <w:rPr>
          <w:rFonts w:ascii="Times New Roman" w:hAnsi="Times New Roman"/>
          <w:lang w:val="ru-RU"/>
        </w:rPr>
      </w:pPr>
      <w:bookmarkStart w:id="9" w:name="block-34399031"/>
      <w:bookmarkEnd w:id="9"/>
      <w:r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ТЕМАТИЧЕСКОЕ ПЛАНИРОВАНИЕ 10 КЛАСС</w:t>
      </w:r>
    </w:p>
    <w:p w14:paraId="01DB365D" w14:textId="77777777" w:rsidR="0006421A" w:rsidRPr="00CD64C0" w:rsidRDefault="00CD64C0">
      <w:pPr>
        <w:spacing w:after="0"/>
        <w:ind w:left="120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АЛГЕБРА И НАЧАЛА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МАТЕМАТИЧЕСКОГО АНАЛИЗА</w:t>
      </w:r>
    </w:p>
    <w:tbl>
      <w:tblPr>
        <w:tblW w:w="14040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843"/>
        <w:gridCol w:w="4361"/>
        <w:gridCol w:w="1134"/>
        <w:gridCol w:w="1275"/>
        <w:gridCol w:w="1936"/>
        <w:gridCol w:w="2220"/>
        <w:gridCol w:w="2271"/>
      </w:tblGrid>
      <w:tr w:rsidR="0006421A" w:rsidRPr="00CD64C0" w14:paraId="6C56F8D1" w14:textId="77777777">
        <w:trPr>
          <w:trHeight w:val="144"/>
        </w:trPr>
        <w:tc>
          <w:tcPr>
            <w:tcW w:w="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132E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7BC991D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3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CED7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25F2B4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3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C010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1741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A206A7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18A0CFF7" w14:textId="77777777" w:rsidR="0006421A" w:rsidRPr="00CD64C0" w:rsidRDefault="00CD64C0">
            <w:pPr>
              <w:widowControl w:val="0"/>
              <w:tabs>
                <w:tab w:val="left" w:pos="5010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Форма реализации воспитательного потенциала темы</w:t>
            </w:r>
          </w:p>
        </w:tc>
      </w:tr>
      <w:tr w:rsidR="0006421A" w14:paraId="338B5B92" w14:textId="77777777">
        <w:trPr>
          <w:trHeight w:val="923"/>
        </w:trPr>
        <w:tc>
          <w:tcPr>
            <w:tcW w:w="84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44BB5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93A3E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C2E0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5F6F4DD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8FB0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F932CE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EB9AB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5927D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5021962F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06421A" w:rsidRPr="00CD64C0" w14:paraId="60B239E6" w14:textId="77777777">
        <w:trPr>
          <w:trHeight w:val="144"/>
        </w:trPr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4C95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D6F5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Множество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действительных чисел. Многочлены. Рациональные уравнения и неравенства. Системы линейных уравнений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4464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9C39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0C2E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121D6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/1568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aba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 w14:paraId="392BCF08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ru-RU" w:eastAsia="ru-RU"/>
              </w:rPr>
              <w:t xml:space="preserve">Использование воспитательных возможностей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ru-RU" w:eastAsia="ru-RU"/>
              </w:rPr>
              <w:t>содержания темы через подбор соответствующих задач для решения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06421A" w:rsidRPr="00CD64C0" w14:paraId="05534F85" w14:textId="77777777">
        <w:trPr>
          <w:trHeight w:val="144"/>
        </w:trPr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41E2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5595F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2428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E93D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ADA3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1C5B9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/1568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aba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503B12F6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ru-RU" w:eastAsia="ru-RU"/>
              </w:rPr>
              <w:t xml:space="preserve">Включение в урок игровых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ru-RU" w:eastAsia="ru-RU"/>
              </w:rPr>
              <w:t>процедур для поддержания мотивации обучающихся к получению знаний</w:t>
            </w:r>
          </w:p>
        </w:tc>
      </w:tr>
      <w:tr w:rsidR="0006421A" w:rsidRPr="00CD64C0" w14:paraId="50C8C983" w14:textId="77777777">
        <w:trPr>
          <w:trHeight w:val="144"/>
        </w:trPr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E673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AE19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-ой степени.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Иррациональные уравнения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DC05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98D8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70A1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A3DD0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/1568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aba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 w14:paraId="16623646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ru-RU" w:eastAsia="ru-RU"/>
              </w:rPr>
              <w:t xml:space="preserve">Применение на уроке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ru-RU" w:eastAsia="ru-RU"/>
              </w:rPr>
              <w:t>интерактивных форм работы с обучающимися: интеллектуальных игр, стимулирующих познавательную мотивацию обучающихся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06421A" w:rsidRPr="00CD64C0" w14:paraId="577002E3" w14:textId="77777777">
        <w:trPr>
          <w:trHeight w:val="144"/>
        </w:trPr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7754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A80E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Показательная функция.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Показательные уравнения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FF78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10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7FF8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3108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DB1C7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afd</w:t>
              </w:r>
            </w:hyperlink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 w14:paraId="71DA1BF9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ru-RU" w:eastAsia="ru-RU"/>
              </w:rPr>
              <w:lastRenderedPageBreak/>
              <w:t xml:space="preserve">Включение в урок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ru-RU" w:eastAsia="ru-RU"/>
              </w:rPr>
              <w:lastRenderedPageBreak/>
              <w:t>игровых процедур для поддержания мотивации обучающихся к получению знаний</w:t>
            </w:r>
          </w:p>
        </w:tc>
      </w:tr>
      <w:tr w:rsidR="0006421A" w:rsidRPr="00CD64C0" w14:paraId="7380D1E4" w14:textId="77777777">
        <w:trPr>
          <w:trHeight w:val="144"/>
        </w:trPr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B99C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8376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Логарифмическая функция. Логарифмические уравнения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2FE1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A28E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0AF8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B17C1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afd</w:t>
              </w:r>
            </w:hyperlink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763AF9B0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ru-RU" w:eastAsia="ru-RU"/>
              </w:rPr>
              <w:t>Применение на уроке интерактивных форм работы с обучающимися: интеллектуальных игр, стимулирующих познавательную мотивацию обучающихся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15.10- Всемирный день математик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и,100 </w:t>
            </w:r>
          </w:p>
          <w:p w14:paraId="4F89C61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06421A" w:rsidRPr="00CD64C0" w14:paraId="6520D7CD" w14:textId="77777777">
        <w:trPr>
          <w:trHeight w:val="144"/>
        </w:trPr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115D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0607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Тригонометрические выражения и уравнения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2141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8B1A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4600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40EBB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/1568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aba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 w14:paraId="29560C41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ru-RU" w:eastAsia="ru-RU"/>
              </w:rPr>
              <w:t xml:space="preserve">Применение групповой работы или работы в парах, которые учат обучающихся командной работе и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ru-RU" w:eastAsia="ru-RU"/>
              </w:rPr>
              <w:t>взаимодействию с другими обучающимися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06421A" w:rsidRPr="00CD64C0" w14:paraId="54E0EEDE" w14:textId="77777777">
        <w:trPr>
          <w:trHeight w:val="144"/>
        </w:trPr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3CA8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DB54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1020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84D3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816E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415A7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/1568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aba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 w14:paraId="6D2F912A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ru-RU" w:eastAsia="ru-RU"/>
              </w:rPr>
              <w:t xml:space="preserve">Применение групповой работы или работы в парах, которые учат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ru-RU" w:eastAsia="ru-RU"/>
              </w:rPr>
              <w:t xml:space="preserve">обучающихся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ru-RU" w:eastAsia="ru-RU"/>
              </w:rPr>
              <w:lastRenderedPageBreak/>
              <w:t>командной работе и взаимодействию с другими обучающимися</w:t>
            </w:r>
          </w:p>
        </w:tc>
      </w:tr>
      <w:tr w:rsidR="0006421A" w:rsidRPr="00CD64C0" w14:paraId="5713C753" w14:textId="77777777">
        <w:trPr>
          <w:trHeight w:val="144"/>
        </w:trPr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8A92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EAD6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Непрерывные функции. Производная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E95D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7420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C059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F5AFC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</w:t>
              </w:r>
              <w:r>
                <w:rPr>
                  <w:rFonts w:ascii="Times New Roman" w:hAnsi="Times New Roman" w:cs="Times New Roman"/>
                </w:rPr>
                <w:t>f</w:t>
              </w:r>
              <w:r>
                <w:rPr>
                  <w:rFonts w:ascii="Times New Roman" w:hAnsi="Times New Roman" w:cs="Times New Roman"/>
                  <w:lang w:val="ru-RU"/>
                </w:rPr>
                <w:t>11</w:t>
              </w:r>
              <w:r>
                <w:rPr>
                  <w:rFonts w:ascii="Times New Roman" w:hAnsi="Times New Roman" w:cs="Times New Roman"/>
                </w:rPr>
                <w:t>c</w:t>
              </w:r>
              <w:r>
                <w:rPr>
                  <w:rFonts w:ascii="Times New Roman" w:hAnsi="Times New Roman" w:cs="Times New Roman"/>
                  <w:lang w:val="ru-RU"/>
                </w:rPr>
                <w:t>4</w:t>
              </w:r>
              <w:r>
                <w:rPr>
                  <w:rFonts w:ascii="Times New Roman" w:hAnsi="Times New Roman" w:cs="Times New Roman"/>
                </w:rPr>
                <w:t>afd</w:t>
              </w:r>
            </w:hyperlink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515222F4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групповой работы или работы в </w:t>
            </w:r>
            <w:r>
              <w:rPr>
                <w:rFonts w:ascii="Times New Roman" w:hAnsi="Times New Roman" w:cs="Times New Roman"/>
                <w:lang w:val="ru-RU"/>
              </w:rPr>
              <w:t>парах, которые учат обучающихся командной работе и взаимодействию с другими обучающимися</w:t>
            </w:r>
          </w:p>
        </w:tc>
      </w:tr>
      <w:tr w:rsidR="0006421A" w:rsidRPr="00CD64C0" w14:paraId="30CE3A19" w14:textId="77777777">
        <w:trPr>
          <w:trHeight w:val="144"/>
        </w:trPr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2AF7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1584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511B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52C2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B1D5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0AE21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/1568</w:t>
              </w:r>
              <w:r>
                <w:rPr>
                  <w:rFonts w:ascii="Times New Roman" w:hAnsi="Times New Roman" w:cs="Times New Roman"/>
                </w:rPr>
                <w:t>aba</w:t>
              </w:r>
              <w:r>
                <w:rPr>
                  <w:rFonts w:ascii="Times New Roman" w:hAnsi="Times New Roman" w:cs="Times New Roman"/>
                  <w:lang w:val="ru-RU"/>
                </w:rPr>
                <w:t>3</w:t>
              </w:r>
            </w:hyperlink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2D04EB93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Включение в урок </w:t>
            </w:r>
            <w:r>
              <w:rPr>
                <w:rFonts w:ascii="Times New Roman" w:hAnsi="Times New Roman" w:cs="Times New Roman"/>
                <w:lang w:val="ru-RU"/>
              </w:rPr>
              <w:t>игровых процедур для поддержания мотивации обучающихся к получению знаний</w:t>
            </w:r>
          </w:p>
        </w:tc>
      </w:tr>
      <w:tr w:rsidR="0006421A" w14:paraId="094A082C" w14:textId="77777777">
        <w:trPr>
          <w:trHeight w:val="144"/>
        </w:trPr>
        <w:tc>
          <w:tcPr>
            <w:tcW w:w="52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7A6CC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6D88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D3C4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D96E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3F1F8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630671D6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</w:tbl>
    <w:p w14:paraId="782822E6" w14:textId="77777777" w:rsidR="0006421A" w:rsidRDefault="0006421A">
      <w:pPr>
        <w:sectPr w:rsidR="0006421A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36CFC41F" w14:textId="77777777" w:rsidR="0006421A" w:rsidRDefault="00CD64C0">
      <w:pPr>
        <w:spacing w:after="0"/>
        <w:ind w:left="120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11 КЛАСС </w:t>
      </w:r>
    </w:p>
    <w:p w14:paraId="5BA3A8C2" w14:textId="77777777" w:rsidR="0006421A" w:rsidRDefault="00CD64C0">
      <w:pPr>
        <w:spacing w:after="0"/>
        <w:ind w:left="120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АЛГЕБРА И НАЧАЛА МАТЕМАТИЧЕСКОГО АНАЛИЗА</w:t>
      </w:r>
    </w:p>
    <w:tbl>
      <w:tblPr>
        <w:tblW w:w="13833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768"/>
        <w:gridCol w:w="3136"/>
        <w:gridCol w:w="1101"/>
        <w:gridCol w:w="1841"/>
        <w:gridCol w:w="1911"/>
        <w:gridCol w:w="2881"/>
        <w:gridCol w:w="2195"/>
      </w:tblGrid>
      <w:tr w:rsidR="0006421A" w:rsidRPr="00CD64C0" w14:paraId="1A85FEC4" w14:textId="77777777">
        <w:trPr>
          <w:trHeight w:val="144"/>
        </w:trPr>
        <w:tc>
          <w:tcPr>
            <w:tcW w:w="7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E0FF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5507496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6CF2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B94E40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BCAF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7107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32FAD2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771277AC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Форма реализации воспитательного потенциала темы</w:t>
            </w:r>
          </w:p>
        </w:tc>
      </w:tr>
      <w:tr w:rsidR="0006421A" w14:paraId="4D6BB5A2" w14:textId="77777777">
        <w:trPr>
          <w:trHeight w:val="144"/>
        </w:trPr>
        <w:tc>
          <w:tcPr>
            <w:tcW w:w="7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B73A8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0AE52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C8C2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3DE8B01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7737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2D5564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C990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468298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D83CC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2085F098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06421A" w:rsidRPr="00CD64C0" w14:paraId="41A45D01" w14:textId="77777777">
        <w:trPr>
          <w:trHeight w:val="144"/>
        </w:trPr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3ED7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960AB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Исследование функций с помощью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производной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E5EA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31BE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1DC2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6EA2D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</w:t>
              </w:r>
              <w:r>
                <w:rPr>
                  <w:rFonts w:ascii="Times New Roman" w:hAnsi="Times New Roman" w:cs="Times New Roman"/>
                </w:rPr>
                <w:t>f</w:t>
              </w:r>
              <w:r>
                <w:rPr>
                  <w:rFonts w:ascii="Times New Roman" w:hAnsi="Times New Roman" w:cs="Times New Roman"/>
                  <w:lang w:val="ru-RU"/>
                </w:rPr>
                <w:t>11</w:t>
              </w:r>
              <w:r>
                <w:rPr>
                  <w:rFonts w:ascii="Times New Roman" w:hAnsi="Times New Roman" w:cs="Times New Roman"/>
                </w:rPr>
                <w:t>c</w:t>
              </w:r>
              <w:r>
                <w:rPr>
                  <w:rFonts w:ascii="Times New Roman" w:hAnsi="Times New Roman" w:cs="Times New Roman"/>
                  <w:lang w:val="ru-RU"/>
                </w:rPr>
                <w:t>4</w:t>
              </w:r>
              <w:r>
                <w:rPr>
                  <w:rFonts w:ascii="Times New Roman" w:hAnsi="Times New Roman" w:cs="Times New Roman"/>
                </w:rPr>
                <w:t>afd</w:t>
              </w:r>
            </w:hyperlink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1762BAC9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групповой работы или работы в парах, которые учат обучающихся командной работе и взаимодействию с другими обучающимися </w:t>
            </w:r>
          </w:p>
        </w:tc>
      </w:tr>
      <w:tr w:rsidR="0006421A" w:rsidRPr="00CD64C0" w14:paraId="14A33072" w14:textId="77777777">
        <w:trPr>
          <w:trHeight w:val="144"/>
        </w:trPr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0BAB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8DA8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Первообразная и интеграл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415C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5527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A1FF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7F959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</w:t>
              </w:r>
              <w:r>
                <w:rPr>
                  <w:rFonts w:ascii="Times New Roman" w:hAnsi="Times New Roman" w:cs="Times New Roman"/>
                </w:rPr>
                <w:t>f</w:t>
              </w:r>
              <w:r>
                <w:rPr>
                  <w:rFonts w:ascii="Times New Roman" w:hAnsi="Times New Roman" w:cs="Times New Roman"/>
                  <w:lang w:val="ru-RU"/>
                </w:rPr>
                <w:t>11</w:t>
              </w:r>
              <w:r>
                <w:rPr>
                  <w:rFonts w:ascii="Times New Roman" w:hAnsi="Times New Roman" w:cs="Times New Roman"/>
                </w:rPr>
                <w:t>c</w:t>
              </w:r>
              <w:r>
                <w:rPr>
                  <w:rFonts w:ascii="Times New Roman" w:hAnsi="Times New Roman" w:cs="Times New Roman"/>
                  <w:lang w:val="ru-RU"/>
                </w:rPr>
                <w:t>4</w:t>
              </w:r>
              <w:r>
                <w:rPr>
                  <w:rFonts w:ascii="Times New Roman" w:hAnsi="Times New Roman" w:cs="Times New Roman"/>
                </w:rPr>
                <w:t>afd</w:t>
              </w:r>
            </w:hyperlink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3BD5D041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на уроке интерактивных форм работы с обучающимися: интеллектуальных игр, стимулирующих познавательную мотивацию обучающихся </w:t>
            </w:r>
          </w:p>
        </w:tc>
      </w:tr>
      <w:tr w:rsidR="0006421A" w:rsidRPr="00CD64C0" w14:paraId="40D30BFD" w14:textId="77777777">
        <w:trPr>
          <w:trHeight w:val="144"/>
        </w:trPr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64F4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CCDD4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Графики тригонометрических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функций. Тригонометрические неравенства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1393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C24A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8082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E351B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</w:t>
              </w:r>
              <w:r>
                <w:rPr>
                  <w:rFonts w:ascii="Times New Roman" w:hAnsi="Times New Roman" w:cs="Times New Roman"/>
                </w:rPr>
                <w:t>f</w:t>
              </w:r>
              <w:r>
                <w:rPr>
                  <w:rFonts w:ascii="Times New Roman" w:hAnsi="Times New Roman" w:cs="Times New Roman"/>
                  <w:lang w:val="ru-RU"/>
                </w:rPr>
                <w:t>11</w:t>
              </w:r>
              <w:r>
                <w:rPr>
                  <w:rFonts w:ascii="Times New Roman" w:hAnsi="Times New Roman" w:cs="Times New Roman"/>
                </w:rPr>
                <w:t>c</w:t>
              </w:r>
              <w:r>
                <w:rPr>
                  <w:rFonts w:ascii="Times New Roman" w:hAnsi="Times New Roman" w:cs="Times New Roman"/>
                  <w:lang w:val="ru-RU"/>
                </w:rPr>
                <w:t>4</w:t>
              </w:r>
              <w:r>
                <w:rPr>
                  <w:rFonts w:ascii="Times New Roman" w:hAnsi="Times New Roman" w:cs="Times New Roman"/>
                </w:rPr>
                <w:t>afd</w:t>
              </w:r>
            </w:hyperlink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61D844C4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на уроке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интерактивных форм работы с обучающимися: интеллектуальных игр, стимулирующих познавательную мотивацию обучающихся </w:t>
            </w:r>
          </w:p>
        </w:tc>
      </w:tr>
      <w:tr w:rsidR="0006421A" w:rsidRPr="00CD64C0" w14:paraId="4DD23807" w14:textId="77777777">
        <w:trPr>
          <w:trHeight w:val="144"/>
        </w:trPr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FBB4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F9E5A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Иррациональные, показательные и логарифмичес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кие неравенства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AD8B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874E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9203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52868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</w:t>
              </w:r>
              <w:r>
                <w:rPr>
                  <w:rFonts w:ascii="Times New Roman" w:hAnsi="Times New Roman" w:cs="Times New Roman"/>
                </w:rPr>
                <w:t>f</w:t>
              </w:r>
              <w:r>
                <w:rPr>
                  <w:rFonts w:ascii="Times New Roman" w:hAnsi="Times New Roman" w:cs="Times New Roman"/>
                  <w:lang w:val="ru-RU"/>
                </w:rPr>
                <w:t>11</w:t>
              </w:r>
              <w:r>
                <w:rPr>
                  <w:rFonts w:ascii="Times New Roman" w:hAnsi="Times New Roman" w:cs="Times New Roman"/>
                </w:rPr>
                <w:t>c</w:t>
              </w:r>
              <w:r>
                <w:rPr>
                  <w:rFonts w:ascii="Times New Roman" w:hAnsi="Times New Roman" w:cs="Times New Roman"/>
                  <w:lang w:val="ru-RU"/>
                </w:rPr>
                <w:t>4</w:t>
              </w:r>
              <w:r>
                <w:rPr>
                  <w:rFonts w:ascii="Times New Roman" w:hAnsi="Times New Roman" w:cs="Times New Roman"/>
                </w:rPr>
                <w:t>afd</w:t>
              </w:r>
            </w:hyperlink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33BBFC7E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Привлечение внимания обучающихся к ценностному аспекту изучаемых на уроках фигур , использование воспитательных возможностей </w:t>
            </w:r>
            <w:r>
              <w:rPr>
                <w:rFonts w:ascii="Times New Roman" w:hAnsi="Times New Roman" w:cs="Times New Roman"/>
                <w:lang w:val="ru-RU"/>
              </w:rPr>
              <w:t>содержания раздела через подбор соответствующих задач</w:t>
            </w:r>
          </w:p>
        </w:tc>
      </w:tr>
      <w:tr w:rsidR="0006421A" w:rsidRPr="00CD64C0" w14:paraId="68D09036" w14:textId="77777777">
        <w:trPr>
          <w:trHeight w:val="144"/>
        </w:trPr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C3E9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AA6E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Комплексные числа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11F7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1F41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F30D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0767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170D0048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Включение в урок игровых процедур для поддержания мотивации обучающихся к получению знаний</w:t>
            </w:r>
          </w:p>
        </w:tc>
      </w:tr>
      <w:tr w:rsidR="0006421A" w:rsidRPr="00CD64C0" w14:paraId="287B152C" w14:textId="77777777">
        <w:trPr>
          <w:trHeight w:val="144"/>
        </w:trPr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9617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C5FF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Натуральные и целые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числа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9F20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10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7B17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00CC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7135F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</w:t>
              </w:r>
              <w:r>
                <w:rPr>
                  <w:rFonts w:ascii="Times New Roman" w:hAnsi="Times New Roman" w:cs="Times New Roman"/>
                </w:rPr>
                <w:t>f</w:t>
              </w:r>
              <w:r>
                <w:rPr>
                  <w:rFonts w:ascii="Times New Roman" w:hAnsi="Times New Roman" w:cs="Times New Roman"/>
                  <w:lang w:val="ru-RU"/>
                </w:rPr>
                <w:t>11</w:t>
              </w:r>
              <w:r>
                <w:rPr>
                  <w:rFonts w:ascii="Times New Roman" w:hAnsi="Times New Roman" w:cs="Times New Roman"/>
                </w:rPr>
                <w:t>c</w:t>
              </w:r>
              <w:r>
                <w:rPr>
                  <w:rFonts w:ascii="Times New Roman" w:hAnsi="Times New Roman" w:cs="Times New Roman"/>
                  <w:lang w:val="ru-RU"/>
                </w:rPr>
                <w:t>4</w:t>
              </w:r>
              <w:r>
                <w:rPr>
                  <w:rFonts w:ascii="Times New Roman" w:hAnsi="Times New Roman" w:cs="Times New Roman"/>
                </w:rPr>
                <w:t>afd</w:t>
              </w:r>
            </w:hyperlink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43FEFEA0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на уроке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интерактивных форм работы с обучающимися: интеллектуальных игр, стимулирующих познавательную мотивацию обучающихся</w:t>
            </w:r>
          </w:p>
        </w:tc>
      </w:tr>
      <w:tr w:rsidR="0006421A" w:rsidRPr="00CD64C0" w14:paraId="0B96DECE" w14:textId="77777777">
        <w:trPr>
          <w:trHeight w:val="144"/>
        </w:trPr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7F2A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5D1CF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Системы рациональных, иррациональных показате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льных и логарифмических уравнений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EA87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10AB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5A8B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7176E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</w:t>
              </w:r>
              <w:r>
                <w:rPr>
                  <w:rFonts w:ascii="Times New Roman" w:hAnsi="Times New Roman" w:cs="Times New Roman"/>
                </w:rPr>
                <w:t>f</w:t>
              </w:r>
              <w:r>
                <w:rPr>
                  <w:rFonts w:ascii="Times New Roman" w:hAnsi="Times New Roman" w:cs="Times New Roman"/>
                  <w:lang w:val="ru-RU"/>
                </w:rPr>
                <w:t>11</w:t>
              </w:r>
              <w:r>
                <w:rPr>
                  <w:rFonts w:ascii="Times New Roman" w:hAnsi="Times New Roman" w:cs="Times New Roman"/>
                </w:rPr>
                <w:t>c</w:t>
              </w:r>
              <w:r>
                <w:rPr>
                  <w:rFonts w:ascii="Times New Roman" w:hAnsi="Times New Roman" w:cs="Times New Roman"/>
                  <w:lang w:val="ru-RU"/>
                </w:rPr>
                <w:t>4</w:t>
              </w:r>
              <w:r>
                <w:rPr>
                  <w:rFonts w:ascii="Times New Roman" w:hAnsi="Times New Roman" w:cs="Times New Roman"/>
                </w:rPr>
                <w:t>afd</w:t>
              </w:r>
            </w:hyperlink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5DEA965A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Включение в урок игровых процедур, которые помогают поддержать мотивацию обучающихся к получению знаний, </w:t>
            </w:r>
            <w:r>
              <w:rPr>
                <w:rFonts w:ascii="Times New Roman" w:hAnsi="Times New Roman" w:cs="Times New Roman"/>
                <w:lang w:val="ru-RU"/>
              </w:rPr>
              <w:t>налаживанию позитивных межличностных отношений в классе, помогают установлению доброжелательной атмосферы во время урока</w:t>
            </w:r>
          </w:p>
        </w:tc>
      </w:tr>
      <w:tr w:rsidR="0006421A" w:rsidRPr="00CD64C0" w14:paraId="6DD86AC6" w14:textId="77777777">
        <w:trPr>
          <w:trHeight w:val="144"/>
        </w:trPr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E2BB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03C7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Задачи с параметрами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C560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E331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B220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4EED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39CC4DFB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Включение в урок игровых процедур для поддержания мотивации обучающихся к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получению знаний</w:t>
            </w:r>
          </w:p>
        </w:tc>
      </w:tr>
      <w:tr w:rsidR="0006421A" w:rsidRPr="00CD64C0" w14:paraId="245D725A" w14:textId="77777777">
        <w:trPr>
          <w:trHeight w:val="144"/>
        </w:trPr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530E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1FB3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02D8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F49C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DC71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C4E06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</w:t>
              </w:r>
              <w:r>
                <w:rPr>
                  <w:rFonts w:ascii="Times New Roman" w:hAnsi="Times New Roman" w:cs="Times New Roman"/>
                </w:rPr>
                <w:t>f</w:t>
              </w:r>
              <w:r>
                <w:rPr>
                  <w:rFonts w:ascii="Times New Roman" w:hAnsi="Times New Roman" w:cs="Times New Roman"/>
                  <w:lang w:val="ru-RU"/>
                </w:rPr>
                <w:t>11</w:t>
              </w:r>
              <w:r>
                <w:rPr>
                  <w:rFonts w:ascii="Times New Roman" w:hAnsi="Times New Roman" w:cs="Times New Roman"/>
                </w:rPr>
                <w:t>c</w:t>
              </w:r>
              <w:r>
                <w:rPr>
                  <w:rFonts w:ascii="Times New Roman" w:hAnsi="Times New Roman" w:cs="Times New Roman"/>
                  <w:lang w:val="ru-RU"/>
                </w:rPr>
                <w:t>4</w:t>
              </w:r>
              <w:r>
                <w:rPr>
                  <w:rFonts w:ascii="Times New Roman" w:hAnsi="Times New Roman" w:cs="Times New Roman"/>
                </w:rPr>
                <w:t>afd</w:t>
              </w:r>
            </w:hyperlink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19F9EF49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Привлечение внимания обучающихся к ценностному аспекту изучаемых на уроках фигур , использование воспитательных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возможностей содержания раздела через подбор соответствующих задач</w:t>
            </w:r>
          </w:p>
        </w:tc>
      </w:tr>
      <w:tr w:rsidR="0006421A" w14:paraId="5CA0607F" w14:textId="77777777">
        <w:trPr>
          <w:trHeight w:val="144"/>
        </w:trPr>
        <w:tc>
          <w:tcPr>
            <w:tcW w:w="39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8AE54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498D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95A0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EE52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9EE9F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3DA4215A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</w:tbl>
    <w:p w14:paraId="0FA2CA12" w14:textId="77777777" w:rsidR="0006421A" w:rsidRDefault="0006421A">
      <w:pPr>
        <w:sectPr w:rsidR="0006421A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732ED786" w14:textId="77777777" w:rsidR="0006421A" w:rsidRDefault="00CD64C0">
      <w:pPr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ТЕМАТИЧЕСКОЕ ПЛАНИРОВАНИЕ </w:t>
      </w:r>
      <w:r>
        <w:rPr>
          <w:rFonts w:ascii="Times New Roman" w:hAnsi="Times New Roman" w:cs="Times New Roman"/>
          <w:b/>
          <w:lang w:val="ru-RU"/>
        </w:rPr>
        <w:t xml:space="preserve">по ГЕОМЕТРИИ </w:t>
      </w:r>
    </w:p>
    <w:p w14:paraId="670F185A" w14:textId="77777777" w:rsidR="0006421A" w:rsidRDefault="00CD64C0">
      <w:pPr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 xml:space="preserve"> 10 КЛАСС </w:t>
      </w:r>
    </w:p>
    <w:tbl>
      <w:tblPr>
        <w:tblW w:w="13833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593"/>
        <w:gridCol w:w="3372"/>
        <w:gridCol w:w="1275"/>
        <w:gridCol w:w="1640"/>
        <w:gridCol w:w="1945"/>
        <w:gridCol w:w="2848"/>
        <w:gridCol w:w="2160"/>
      </w:tblGrid>
      <w:tr w:rsidR="0006421A" w:rsidRPr="00CD64C0" w14:paraId="6BF0FE8B" w14:textId="77777777">
        <w:trPr>
          <w:trHeight w:val="144"/>
        </w:trPr>
        <w:tc>
          <w:tcPr>
            <w:tcW w:w="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62B75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п/п </w:t>
            </w:r>
          </w:p>
          <w:p w14:paraId="585DFD85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3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3C53D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разделов и тем программы </w:t>
            </w:r>
          </w:p>
          <w:p w14:paraId="5F427A8B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407FB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28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2E7B9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Электронные (цифровые) образовательные ресурсы </w:t>
            </w:r>
          </w:p>
          <w:p w14:paraId="0AD07F40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7BAE61F5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Форма реализации воспитательного потенциала темы</w:t>
            </w:r>
          </w:p>
        </w:tc>
      </w:tr>
      <w:tr w:rsidR="0006421A" w14:paraId="1AA470B3" w14:textId="77777777">
        <w:trPr>
          <w:trHeight w:val="144"/>
        </w:trPr>
        <w:tc>
          <w:tcPr>
            <w:tcW w:w="5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21528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7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26059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6EE61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Всего </w:t>
            </w:r>
          </w:p>
          <w:p w14:paraId="4FB3D3FB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82EBB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Контрольные работы </w:t>
            </w:r>
          </w:p>
          <w:p w14:paraId="4085A103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ECB33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65EEF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1EB4D6E2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6421A" w:rsidRPr="00CD64C0" w14:paraId="7CAAC358" w14:textId="77777777">
        <w:trPr>
          <w:trHeight w:val="144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43947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61FC0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Введение в стереометрию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CE31C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23 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1ABA0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1D5BE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1B1D8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209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43505A73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на уроке интерактивных форм работы с обучающимися: интеллектуальных игр, стимулирующих познавательную мотивацию обучающихся </w:t>
            </w:r>
          </w:p>
        </w:tc>
      </w:tr>
      <w:tr w:rsidR="0006421A" w:rsidRPr="00CD64C0" w14:paraId="04333479" w14:textId="77777777">
        <w:trPr>
          <w:trHeight w:val="144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4F171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F5A3C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Взаимное </w:t>
            </w:r>
            <w:r>
              <w:rPr>
                <w:rFonts w:ascii="Times New Roman" w:hAnsi="Times New Roman" w:cs="Times New Roman"/>
                <w:lang w:val="ru-RU"/>
              </w:rPr>
              <w:t>расположение прямых в пространстве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B595FF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84E8D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A34D0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8F53D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209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767511A7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Привлечение внимания обучающихся к ценностному аспекту изучаемых на уроках фигур , использование воспитательных возможност</w:t>
            </w:r>
            <w:r>
              <w:rPr>
                <w:rFonts w:ascii="Times New Roman" w:hAnsi="Times New Roman" w:cs="Times New Roman"/>
                <w:lang w:val="ru-RU"/>
              </w:rPr>
              <w:t xml:space="preserve">ей содержания раздела через подбор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соответствующих задач</w:t>
            </w:r>
          </w:p>
        </w:tc>
      </w:tr>
      <w:tr w:rsidR="0006421A" w:rsidRPr="00CD64C0" w14:paraId="64213E58" w14:textId="77777777">
        <w:trPr>
          <w:trHeight w:val="144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0C2B9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B18F5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Параллельность прямых и плоскостей в пространстве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96278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8 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36BFD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28CF3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5F70E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209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7C83B770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Включение в урок игровых процедур для </w:t>
            </w:r>
            <w:r>
              <w:rPr>
                <w:rFonts w:ascii="Times New Roman" w:hAnsi="Times New Roman" w:cs="Times New Roman"/>
                <w:lang w:val="ru-RU"/>
              </w:rPr>
              <w:t>поддержания мотивации обучающихся к получению знаний</w:t>
            </w:r>
          </w:p>
        </w:tc>
      </w:tr>
      <w:tr w:rsidR="0006421A" w:rsidRPr="00CD64C0" w14:paraId="6EB816B2" w14:textId="77777777">
        <w:trPr>
          <w:trHeight w:val="144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19D25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672DA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Перпендикулярность прямых и плоскостей в пространстве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0E9F0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25 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B86BD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CBF61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6A0FD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209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132ADEF5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на уроке интерактивных форм </w:t>
            </w:r>
            <w:r>
              <w:rPr>
                <w:rFonts w:ascii="Times New Roman" w:hAnsi="Times New Roman" w:cs="Times New Roman"/>
                <w:lang w:val="ru-RU"/>
              </w:rPr>
              <w:t>работы с обучающимися: интеллектуальных игр, стимулирующих познавательную мотивацию обучающихся</w:t>
            </w:r>
          </w:p>
        </w:tc>
      </w:tr>
      <w:tr w:rsidR="0006421A" w:rsidRPr="00CD64C0" w14:paraId="3B3ADECE" w14:textId="77777777">
        <w:trPr>
          <w:trHeight w:val="144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BA5A0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DA17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Углы и расстояния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786B4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16 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77DA1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B8C4F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2B89A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209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4B208FD6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Включение в урок игровых </w:t>
            </w:r>
            <w:r>
              <w:rPr>
                <w:rFonts w:ascii="Times New Roman" w:hAnsi="Times New Roman" w:cs="Times New Roman"/>
                <w:lang w:val="ru-RU"/>
              </w:rPr>
              <w:t xml:space="preserve">процедур, которые помогают поддержать мотивацию обучающихся к получению знаний, налаживанию позитивных межличностных отношений в классе,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помогают установлению доброжелательной атмосферы во время урока</w:t>
            </w:r>
          </w:p>
        </w:tc>
      </w:tr>
      <w:tr w:rsidR="0006421A" w:rsidRPr="00CD64C0" w14:paraId="165AC9EF" w14:textId="77777777">
        <w:trPr>
          <w:trHeight w:val="144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26B69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F8E8A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Многогранники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BED1E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7 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47F7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A39D0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8D501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209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45B0452E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Включение в урок игровых процедур для поддержания мотивации обучающихся к получению знаний</w:t>
            </w:r>
          </w:p>
        </w:tc>
      </w:tr>
      <w:tr w:rsidR="0006421A" w:rsidRPr="00CD64C0" w14:paraId="3413F144" w14:textId="77777777">
        <w:trPr>
          <w:trHeight w:val="144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18F98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E95C8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Векторы в пространстве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4F225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12 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A6322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A0C8E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0916E" w14:textId="77777777" w:rsidR="0006421A" w:rsidRPr="00CD64C0" w:rsidRDefault="00CD64C0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/1</w:t>
              </w:r>
              <w:r>
                <w:rPr>
                  <w:rFonts w:ascii="Times New Roman" w:hAnsi="Times New Roman" w:cs="Times New Roman"/>
                </w:rPr>
                <w:t>c</w:t>
              </w:r>
              <w:r>
                <w:rPr>
                  <w:rFonts w:ascii="Times New Roman" w:hAnsi="Times New Roman" w:cs="Times New Roman"/>
                  <w:lang w:val="ru-RU"/>
                </w:rPr>
                <w:t>209</w:t>
              </w:r>
              <w:r>
                <w:rPr>
                  <w:rFonts w:ascii="Times New Roman" w:hAnsi="Times New Roman" w:cs="Times New Roman"/>
                </w:rPr>
                <w:t>e</w:t>
              </w:r>
              <w:r>
                <w:rPr>
                  <w:rFonts w:ascii="Times New Roman" w:hAnsi="Times New Roman" w:cs="Times New Roman"/>
                  <w:lang w:val="ru-RU"/>
                </w:rPr>
                <w:t>37</w:t>
              </w:r>
            </w:hyperlink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13580DBE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Привлечение внимания обучающихся к ценностному аспекту изучаемых на уроках фигур , использование воспитательных возможностей содержания раздела через подбор соответствующих задач</w:t>
            </w:r>
          </w:p>
        </w:tc>
      </w:tr>
      <w:tr w:rsidR="0006421A" w:rsidRPr="00CD64C0" w14:paraId="43778DFF" w14:textId="77777777">
        <w:trPr>
          <w:trHeight w:val="144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B7CDD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22F35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Повторение, </w:t>
            </w:r>
            <w:r>
              <w:rPr>
                <w:rFonts w:ascii="Times New Roman" w:hAnsi="Times New Roman" w:cs="Times New Roman"/>
                <w:lang w:val="ru-RU"/>
              </w:rPr>
              <w:t>обобщение и систематизация знаний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9E716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300E0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54898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EEA67" w14:textId="77777777" w:rsidR="0006421A" w:rsidRPr="00CD64C0" w:rsidRDefault="00CD64C0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/1</w:t>
              </w:r>
              <w:r>
                <w:rPr>
                  <w:rFonts w:ascii="Times New Roman" w:hAnsi="Times New Roman" w:cs="Times New Roman"/>
                </w:rPr>
                <w:t>c</w:t>
              </w:r>
              <w:r>
                <w:rPr>
                  <w:rFonts w:ascii="Times New Roman" w:hAnsi="Times New Roman" w:cs="Times New Roman"/>
                  <w:lang w:val="ru-RU"/>
                </w:rPr>
                <w:t>209</w:t>
              </w:r>
              <w:r>
                <w:rPr>
                  <w:rFonts w:ascii="Times New Roman" w:hAnsi="Times New Roman" w:cs="Times New Roman"/>
                </w:rPr>
                <w:t>e</w:t>
              </w:r>
              <w:r>
                <w:rPr>
                  <w:rFonts w:ascii="Times New Roman" w:hAnsi="Times New Roman" w:cs="Times New Roman"/>
                  <w:lang w:val="ru-RU"/>
                </w:rPr>
                <w:t>37</w:t>
              </w:r>
            </w:hyperlink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19433C93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групповой работы или работы в парах, которые учат обучающихся командной работе и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взаимодействию с другими обучающимися </w:t>
            </w:r>
          </w:p>
        </w:tc>
      </w:tr>
      <w:tr w:rsidR="0006421A" w14:paraId="4E7E4391" w14:textId="77777777">
        <w:trPr>
          <w:trHeight w:val="144"/>
        </w:trPr>
        <w:tc>
          <w:tcPr>
            <w:tcW w:w="3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F4B1F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1DC27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102 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76941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6 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DDF72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0 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1F1CE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6DD63A0F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</w:tbl>
    <w:p w14:paraId="5CF2DDBA" w14:textId="77777777" w:rsidR="0006421A" w:rsidRDefault="0006421A">
      <w:pPr>
        <w:sectPr w:rsidR="0006421A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6C31106B" w14:textId="77777777" w:rsidR="0006421A" w:rsidRDefault="00CD64C0">
      <w:pPr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 11 КЛАСС</w:t>
      </w:r>
    </w:p>
    <w:p w14:paraId="314FCFA2" w14:textId="77777777" w:rsidR="0006421A" w:rsidRDefault="00CD64C0">
      <w:pPr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ru-RU"/>
        </w:rPr>
        <w:t>ПО ГЕОМЕТРИИ</w:t>
      </w:r>
    </w:p>
    <w:tbl>
      <w:tblPr>
        <w:tblW w:w="13833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706"/>
        <w:gridCol w:w="3238"/>
        <w:gridCol w:w="1395"/>
        <w:gridCol w:w="1696"/>
        <w:gridCol w:w="1769"/>
        <w:gridCol w:w="2714"/>
        <w:gridCol w:w="2315"/>
      </w:tblGrid>
      <w:tr w:rsidR="0006421A" w:rsidRPr="00CD64C0" w14:paraId="7A40BCB7" w14:textId="77777777">
        <w:trPr>
          <w:trHeight w:val="144"/>
        </w:trPr>
        <w:tc>
          <w:tcPr>
            <w:tcW w:w="7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D4FF1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п/п </w:t>
            </w:r>
          </w:p>
          <w:p w14:paraId="0E50C571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2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34150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разделов и тем программы </w:t>
            </w:r>
          </w:p>
          <w:p w14:paraId="36DD7BEB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7C8C0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27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D5A8B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Электронные (цифровые) образовательные ресурсы </w:t>
            </w:r>
          </w:p>
          <w:p w14:paraId="27577CCF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3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625BE3D8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Форма реализации воспитательного потенциала темы</w:t>
            </w:r>
          </w:p>
        </w:tc>
      </w:tr>
      <w:tr w:rsidR="0006421A" w14:paraId="6F6504D8" w14:textId="77777777">
        <w:trPr>
          <w:trHeight w:val="144"/>
        </w:trPr>
        <w:tc>
          <w:tcPr>
            <w:tcW w:w="7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4C439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23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88F69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2544F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Всего </w:t>
            </w:r>
          </w:p>
          <w:p w14:paraId="7FC93822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B5D98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Контрольные работы </w:t>
            </w:r>
          </w:p>
          <w:p w14:paraId="48C28A20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9DBC4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Практические работы </w:t>
            </w:r>
          </w:p>
          <w:p w14:paraId="48B0EEDB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71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81CAD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3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0600FFE1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06421A" w:rsidRPr="00CD64C0" w14:paraId="4CFE5C17" w14:textId="77777777">
        <w:trPr>
          <w:trHeight w:val="144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7D5D2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29CCD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Аналитическая геометрия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63134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15 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A4B5D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A26D1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01FD4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38E1E441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групповой работы или работы в парах, которые учат обучающихся командной работе и взаимодействию с другими обучающимися </w:t>
            </w:r>
          </w:p>
        </w:tc>
      </w:tr>
      <w:tr w:rsidR="0006421A" w:rsidRPr="00CD64C0" w14:paraId="704493F7" w14:textId="77777777">
        <w:trPr>
          <w:trHeight w:val="144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FCD5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4C35E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7BB4C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15 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93DC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30BB9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5A6A7" w14:textId="77777777" w:rsidR="0006421A" w:rsidRPr="00CD64C0" w:rsidRDefault="00CD64C0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/1</w:t>
              </w:r>
              <w:r>
                <w:rPr>
                  <w:rFonts w:ascii="Times New Roman" w:hAnsi="Times New Roman" w:cs="Times New Roman"/>
                </w:rPr>
                <w:t>c</w:t>
              </w:r>
              <w:r>
                <w:rPr>
                  <w:rFonts w:ascii="Times New Roman" w:hAnsi="Times New Roman" w:cs="Times New Roman"/>
                  <w:lang w:val="ru-RU"/>
                </w:rPr>
                <w:t>209</w:t>
              </w:r>
              <w:r>
                <w:rPr>
                  <w:rFonts w:ascii="Times New Roman" w:hAnsi="Times New Roman" w:cs="Times New Roman"/>
                </w:rPr>
                <w:t>e</w:t>
              </w:r>
              <w:r>
                <w:rPr>
                  <w:rFonts w:ascii="Times New Roman" w:hAnsi="Times New Roman" w:cs="Times New Roman"/>
                  <w:lang w:val="ru-RU"/>
                </w:rPr>
                <w:t>37</w:t>
              </w:r>
            </w:hyperlink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3CF7249E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на уроке интерактивных форм работы с обучающимися: интеллектуальных игр, стимулирующих познавательную мотивацию обучающихся </w:t>
            </w:r>
          </w:p>
        </w:tc>
      </w:tr>
      <w:tr w:rsidR="0006421A" w:rsidRPr="00CD64C0" w14:paraId="07428B8E" w14:textId="77777777">
        <w:trPr>
          <w:trHeight w:val="144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D7161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3597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Объём многогранника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B67FF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17 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1659A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36EC1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CC998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Библиотека ЦОК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https</w:t>
            </w:r>
            <w:r>
              <w:rPr>
                <w:rFonts w:ascii="Times New Roman" w:hAnsi="Times New Roman" w:cs="Times New Roman"/>
                <w:lang w:val="ru-RU"/>
              </w:rPr>
              <w:t>://</w:t>
            </w: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</w:rPr>
              <w:t>edsoo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</w:rPr>
              <w:t>ru</w:t>
            </w:r>
            <w:r>
              <w:rPr>
                <w:rFonts w:ascii="Times New Roman" w:hAnsi="Times New Roman" w:cs="Times New Roman"/>
                <w:lang w:val="ru-RU"/>
              </w:rPr>
              <w:t>/1</w:t>
            </w: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lang w:val="ru-RU"/>
              </w:rPr>
              <w:t>209</w:t>
            </w:r>
            <w:r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  <w:lang w:val="ru-RU"/>
              </w:rPr>
              <w:t>37</w:t>
            </w:r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766E79C6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на уроке интерактивных форм работы с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обучающимися: интеллектуальных игр, стимулирующих познавательную мотивацию обучающихся </w:t>
            </w:r>
          </w:p>
        </w:tc>
      </w:tr>
      <w:tr w:rsidR="0006421A" w:rsidRPr="00CD64C0" w14:paraId="3C45F1F5" w14:textId="77777777">
        <w:trPr>
          <w:trHeight w:val="144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08C59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4E9EF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Тела вращения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F20C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24 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88F6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1ABCC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87AFE" w14:textId="77777777" w:rsidR="0006421A" w:rsidRPr="00CD64C0" w:rsidRDefault="00CD64C0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/1</w:t>
              </w:r>
              <w:r>
                <w:rPr>
                  <w:rFonts w:ascii="Times New Roman" w:hAnsi="Times New Roman" w:cs="Times New Roman"/>
                </w:rPr>
                <w:t>c</w:t>
              </w:r>
              <w:r>
                <w:rPr>
                  <w:rFonts w:ascii="Times New Roman" w:hAnsi="Times New Roman" w:cs="Times New Roman"/>
                  <w:lang w:val="ru-RU"/>
                </w:rPr>
                <w:t>209</w:t>
              </w:r>
              <w:r>
                <w:rPr>
                  <w:rFonts w:ascii="Times New Roman" w:hAnsi="Times New Roman" w:cs="Times New Roman"/>
                </w:rPr>
                <w:t>e</w:t>
              </w:r>
              <w:r>
                <w:rPr>
                  <w:rFonts w:ascii="Times New Roman" w:hAnsi="Times New Roman" w:cs="Times New Roman"/>
                  <w:lang w:val="ru-RU"/>
                </w:rPr>
                <w:t>37</w:t>
              </w:r>
            </w:hyperlink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0E931980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Привлечение внимания обучающихся к ценностному аспекту изучаемых на уроках фигур , использование воспитательных возможностей содержания раздела через подбор </w:t>
            </w:r>
            <w:r>
              <w:rPr>
                <w:rFonts w:ascii="Times New Roman" w:hAnsi="Times New Roman" w:cs="Times New Roman"/>
                <w:lang w:val="ru-RU"/>
              </w:rPr>
              <w:t>соответствующих задач</w:t>
            </w:r>
          </w:p>
        </w:tc>
      </w:tr>
      <w:tr w:rsidR="0006421A" w:rsidRPr="00CD64C0" w14:paraId="210DA2F1" w14:textId="77777777">
        <w:trPr>
          <w:trHeight w:val="144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00F28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2527E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Площади поверхности и объёмы круглых тел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360E7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9 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92915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9AFB7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6FC50" w14:textId="77777777" w:rsidR="0006421A" w:rsidRPr="00CD64C0" w:rsidRDefault="00CD64C0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/1</w:t>
              </w:r>
              <w:r>
                <w:rPr>
                  <w:rFonts w:ascii="Times New Roman" w:hAnsi="Times New Roman" w:cs="Times New Roman"/>
                </w:rPr>
                <w:t>c</w:t>
              </w:r>
              <w:r>
                <w:rPr>
                  <w:rFonts w:ascii="Times New Roman" w:hAnsi="Times New Roman" w:cs="Times New Roman"/>
                  <w:lang w:val="ru-RU"/>
                </w:rPr>
                <w:t>209</w:t>
              </w:r>
              <w:r>
                <w:rPr>
                  <w:rFonts w:ascii="Times New Roman" w:hAnsi="Times New Roman" w:cs="Times New Roman"/>
                </w:rPr>
                <w:t>e</w:t>
              </w:r>
              <w:r>
                <w:rPr>
                  <w:rFonts w:ascii="Times New Roman" w:hAnsi="Times New Roman" w:cs="Times New Roman"/>
                  <w:lang w:val="ru-RU"/>
                </w:rPr>
                <w:t>37</w:t>
              </w:r>
            </w:hyperlink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44CA5437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Включение в урок игровых процедур для поддержания мотивации обучающихся к получению знаний</w:t>
            </w:r>
          </w:p>
        </w:tc>
      </w:tr>
      <w:tr w:rsidR="0006421A" w:rsidRPr="00CD64C0" w14:paraId="578E3A5D" w14:textId="77777777">
        <w:trPr>
          <w:trHeight w:val="144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0ACAD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D3A5F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Движения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519F8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5 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1EF3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24289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F2E6D" w14:textId="77777777" w:rsidR="0006421A" w:rsidRPr="00CD64C0" w:rsidRDefault="00CD64C0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/1</w:t>
              </w:r>
              <w:r>
                <w:rPr>
                  <w:rFonts w:ascii="Times New Roman" w:hAnsi="Times New Roman" w:cs="Times New Roman"/>
                </w:rPr>
                <w:t>c</w:t>
              </w:r>
              <w:r>
                <w:rPr>
                  <w:rFonts w:ascii="Times New Roman" w:hAnsi="Times New Roman" w:cs="Times New Roman"/>
                  <w:lang w:val="ru-RU"/>
                </w:rPr>
                <w:t>209</w:t>
              </w:r>
              <w:r>
                <w:rPr>
                  <w:rFonts w:ascii="Times New Roman" w:hAnsi="Times New Roman" w:cs="Times New Roman"/>
                </w:rPr>
                <w:t>e</w:t>
              </w:r>
              <w:r>
                <w:rPr>
                  <w:rFonts w:ascii="Times New Roman" w:hAnsi="Times New Roman" w:cs="Times New Roman"/>
                  <w:lang w:val="ru-RU"/>
                </w:rPr>
                <w:t>37</w:t>
              </w:r>
            </w:hyperlink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28F4EF54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на уроке интерактивных форм работы с обучающимися: интеллектуальных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игр, стимулирующих познавательную мотивацию обучающихся</w:t>
            </w:r>
          </w:p>
        </w:tc>
      </w:tr>
      <w:tr w:rsidR="0006421A" w:rsidRPr="00CD64C0" w14:paraId="0EBB811F" w14:textId="77777777">
        <w:trPr>
          <w:trHeight w:val="144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1DB41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4FB71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Повторе</w:t>
            </w:r>
            <w:r>
              <w:rPr>
                <w:rFonts w:ascii="Times New Roman" w:hAnsi="Times New Roman" w:cs="Times New Roman"/>
                <w:lang w:val="ru-RU"/>
              </w:rPr>
              <w:t>ние, обобщение и систематизация знаний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F0C0B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17 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DF4B6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1C78D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15978" w14:textId="77777777" w:rsidR="0006421A" w:rsidRPr="00CD64C0" w:rsidRDefault="00CD64C0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/1</w:t>
              </w:r>
              <w:r>
                <w:rPr>
                  <w:rFonts w:ascii="Times New Roman" w:hAnsi="Times New Roman" w:cs="Times New Roman"/>
                </w:rPr>
                <w:t>c</w:t>
              </w:r>
              <w:r>
                <w:rPr>
                  <w:rFonts w:ascii="Times New Roman" w:hAnsi="Times New Roman" w:cs="Times New Roman"/>
                  <w:lang w:val="ru-RU"/>
                </w:rPr>
                <w:t>209</w:t>
              </w:r>
              <w:r>
                <w:rPr>
                  <w:rFonts w:ascii="Times New Roman" w:hAnsi="Times New Roman" w:cs="Times New Roman"/>
                </w:rPr>
                <w:t>e</w:t>
              </w:r>
              <w:r>
                <w:rPr>
                  <w:rFonts w:ascii="Times New Roman" w:hAnsi="Times New Roman" w:cs="Times New Roman"/>
                  <w:lang w:val="ru-RU"/>
                </w:rPr>
                <w:t>37</w:t>
              </w:r>
            </w:hyperlink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6ED223FD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Включение в урок игровых процедур для поддержания мотивации обучающихся к получению знаний</w:t>
            </w:r>
          </w:p>
        </w:tc>
      </w:tr>
      <w:tr w:rsidR="0006421A" w14:paraId="7666F515" w14:textId="77777777">
        <w:trPr>
          <w:trHeight w:val="144"/>
        </w:trPr>
        <w:tc>
          <w:tcPr>
            <w:tcW w:w="39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53E6E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ОБЩЕЕ </w:t>
            </w:r>
            <w:r>
              <w:rPr>
                <w:rFonts w:ascii="Times New Roman" w:hAnsi="Times New Roman" w:cs="Times New Roman"/>
                <w:lang w:val="ru-RU"/>
              </w:rPr>
              <w:t>КОЛИЧЕСТВО ЧАСОВ ПО ПРОГРАММЕ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8D655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102 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34295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8 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E47D1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0 </w:t>
            </w: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5CFCD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1381D221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</w:tbl>
    <w:p w14:paraId="66D51033" w14:textId="77777777" w:rsidR="0006421A" w:rsidRDefault="0006421A">
      <w:pPr>
        <w:sectPr w:rsidR="0006421A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16DB722F" w14:textId="77777777" w:rsidR="0006421A" w:rsidRPr="00CD64C0" w:rsidRDefault="00CD64C0">
      <w:pPr>
        <w:spacing w:after="0"/>
        <w:ind w:left="120"/>
        <w:rPr>
          <w:rFonts w:ascii="Times New Roman" w:hAnsi="Times New Roman"/>
          <w:lang w:val="ru-RU"/>
        </w:rPr>
      </w:pPr>
      <w:bookmarkStart w:id="10" w:name="block-34399028"/>
      <w:bookmarkEnd w:id="10"/>
      <w:r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ТЕМАТИЧЕСКОЕ ПЛАНИРОВАНИЕ по ВЕРОЯТНОСТИ И СТАТИСТИКИ </w:t>
      </w:r>
    </w:p>
    <w:p w14:paraId="7BB84000" w14:textId="77777777" w:rsidR="0006421A" w:rsidRDefault="00CD64C0">
      <w:pPr>
        <w:spacing w:after="0"/>
        <w:ind w:left="120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 xml:space="preserve">10 КЛАСС </w:t>
      </w:r>
    </w:p>
    <w:tbl>
      <w:tblPr>
        <w:tblW w:w="13833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811"/>
        <w:gridCol w:w="3025"/>
        <w:gridCol w:w="1142"/>
        <w:gridCol w:w="1841"/>
        <w:gridCol w:w="1910"/>
        <w:gridCol w:w="2825"/>
        <w:gridCol w:w="2279"/>
      </w:tblGrid>
      <w:tr w:rsidR="0006421A" w:rsidRPr="00CD64C0" w14:paraId="1EB98741" w14:textId="77777777">
        <w:trPr>
          <w:trHeight w:val="144"/>
        </w:trPr>
        <w:tc>
          <w:tcPr>
            <w:tcW w:w="8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C326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45A6F46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0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C1DB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30BE13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B297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255B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E9FB3C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0FC1F3FA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Форма реализации воспитательного потенциала темы</w:t>
            </w:r>
          </w:p>
        </w:tc>
      </w:tr>
      <w:tr w:rsidR="0006421A" w14:paraId="750B694B" w14:textId="77777777">
        <w:trPr>
          <w:trHeight w:val="144"/>
        </w:trPr>
        <w:tc>
          <w:tcPr>
            <w:tcW w:w="8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67C63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2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ECF83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B9D8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57E5E0D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03BF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338C5E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DD71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20227F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4CE15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2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7422C5CE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06421A" w:rsidRPr="00CD64C0" w14:paraId="0FBA4DFD" w14:textId="77777777">
        <w:trPr>
          <w:trHeight w:val="144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34D0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E8C8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Элементы теории графов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1534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5CFB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FA84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6A59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7A6BAC34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групповой работы или работы в парах, которые учат обучающихся командной работе и взаимодействию с другими обучающимися </w:t>
            </w:r>
          </w:p>
        </w:tc>
      </w:tr>
      <w:tr w:rsidR="0006421A" w:rsidRPr="00CD64C0" w14:paraId="79357F16" w14:textId="77777777">
        <w:trPr>
          <w:trHeight w:val="144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EA99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C0487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Случайные опыты, случайные события и вероятности событий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69BC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2772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31CC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3821E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</w:t>
              </w:r>
              <w:r>
                <w:rPr>
                  <w:rFonts w:ascii="Times New Roman" w:hAnsi="Times New Roman" w:cs="Times New Roman"/>
                </w:rPr>
                <w:t>e</w:t>
              </w:r>
              <w:r>
                <w:rPr>
                  <w:rFonts w:ascii="Times New Roman" w:hAnsi="Times New Roman" w:cs="Times New Roman"/>
                  <w:lang w:val="ru-RU"/>
                </w:rPr>
                <w:t>0</w:t>
              </w:r>
              <w:r>
                <w:rPr>
                  <w:rFonts w:ascii="Times New Roman" w:hAnsi="Times New Roman" w:cs="Times New Roman"/>
                </w:rPr>
                <w:t>b</w:t>
              </w:r>
              <w:r>
                <w:rPr>
                  <w:rFonts w:ascii="Times New Roman" w:hAnsi="Times New Roman" w:cs="Times New Roman"/>
                  <w:lang w:val="ru-RU"/>
                </w:rPr>
                <w:t>7</w:t>
              </w:r>
              <w:r>
                <w:rPr>
                  <w:rFonts w:ascii="Times New Roman" w:hAnsi="Times New Roman" w:cs="Times New Roman"/>
                </w:rPr>
                <w:t>b</w:t>
              </w:r>
              <w:r>
                <w:rPr>
                  <w:rFonts w:ascii="Times New Roman" w:hAnsi="Times New Roman" w:cs="Times New Roman"/>
                  <w:lang w:val="ru-RU"/>
                </w:rPr>
                <w:t>0</w:t>
              </w:r>
              <w:r>
                <w:rPr>
                  <w:rFonts w:ascii="Times New Roman" w:hAnsi="Times New Roman" w:cs="Times New Roman"/>
                </w:rPr>
                <w:t>f</w:t>
              </w:r>
              <w:r>
                <w:rPr>
                  <w:rFonts w:ascii="Times New Roman" w:hAnsi="Times New Roman" w:cs="Times New Roman"/>
                  <w:lang w:val="ru-RU"/>
                </w:rPr>
                <w:t>1</w:t>
              </w:r>
            </w:hyperlink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0993767E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на уроке интерактивных форм работы с обучающимися: интеллектуальных игр, стимулирующих познавательную мотивацию обучающихся </w:t>
            </w:r>
          </w:p>
        </w:tc>
      </w:tr>
      <w:tr w:rsidR="0006421A" w:rsidRPr="00CD64C0" w14:paraId="1FC863F0" w14:textId="77777777">
        <w:trPr>
          <w:trHeight w:val="144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95B7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7A4D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Операции над множествами и событиями. Сложен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ие и умножение вероятностей.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Условная вероятность.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BFBE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B124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7F28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0C1C5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</w:t>
              </w:r>
              <w:r>
                <w:rPr>
                  <w:rFonts w:ascii="Times New Roman" w:hAnsi="Times New Roman" w:cs="Times New Roman"/>
                </w:rPr>
                <w:t>e</w:t>
              </w:r>
              <w:r>
                <w:rPr>
                  <w:rFonts w:ascii="Times New Roman" w:hAnsi="Times New Roman" w:cs="Times New Roman"/>
                  <w:lang w:val="ru-RU"/>
                </w:rPr>
                <w:t>0</w:t>
              </w:r>
              <w:r>
                <w:rPr>
                  <w:rFonts w:ascii="Times New Roman" w:hAnsi="Times New Roman" w:cs="Times New Roman"/>
                </w:rPr>
                <w:t>b</w:t>
              </w:r>
              <w:r>
                <w:rPr>
                  <w:rFonts w:ascii="Times New Roman" w:hAnsi="Times New Roman" w:cs="Times New Roman"/>
                  <w:lang w:val="ru-RU"/>
                </w:rPr>
                <w:t>7</w:t>
              </w:r>
              <w:r>
                <w:rPr>
                  <w:rFonts w:ascii="Times New Roman" w:hAnsi="Times New Roman" w:cs="Times New Roman"/>
                </w:rPr>
                <w:t>b</w:t>
              </w:r>
              <w:r>
                <w:rPr>
                  <w:rFonts w:ascii="Times New Roman" w:hAnsi="Times New Roman" w:cs="Times New Roman"/>
                  <w:lang w:val="ru-RU"/>
                </w:rPr>
                <w:t>0</w:t>
              </w:r>
              <w:r>
                <w:rPr>
                  <w:rFonts w:ascii="Times New Roman" w:hAnsi="Times New Roman" w:cs="Times New Roman"/>
                </w:rPr>
                <w:t>f</w:t>
              </w:r>
              <w:r>
                <w:rPr>
                  <w:rFonts w:ascii="Times New Roman" w:hAnsi="Times New Roman" w:cs="Times New Roman"/>
                  <w:lang w:val="ru-RU"/>
                </w:rPr>
                <w:t>1</w:t>
              </w:r>
            </w:hyperlink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6BD68565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на уроке интерактивных форм работы с обучающимися: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интеллектуальных игр, стимулирующих познавательную мотивацию обучающихся </w:t>
            </w:r>
          </w:p>
        </w:tc>
      </w:tr>
      <w:tr w:rsidR="0006421A" w:rsidRPr="00CD64C0" w14:paraId="6D432DFF" w14:textId="77777777">
        <w:trPr>
          <w:trHeight w:val="144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EA58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241B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F7FA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17E8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04F9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B5848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</w:t>
              </w:r>
              <w:r>
                <w:rPr>
                  <w:rFonts w:ascii="Times New Roman" w:hAnsi="Times New Roman" w:cs="Times New Roman"/>
                </w:rPr>
                <w:t>e</w:t>
              </w:r>
              <w:r>
                <w:rPr>
                  <w:rFonts w:ascii="Times New Roman" w:hAnsi="Times New Roman" w:cs="Times New Roman"/>
                  <w:lang w:val="ru-RU"/>
                </w:rPr>
                <w:t>0</w:t>
              </w:r>
              <w:r>
                <w:rPr>
                  <w:rFonts w:ascii="Times New Roman" w:hAnsi="Times New Roman" w:cs="Times New Roman"/>
                </w:rPr>
                <w:t>b</w:t>
              </w:r>
              <w:r>
                <w:rPr>
                  <w:rFonts w:ascii="Times New Roman" w:hAnsi="Times New Roman" w:cs="Times New Roman"/>
                  <w:lang w:val="ru-RU"/>
                </w:rPr>
                <w:t>7</w:t>
              </w:r>
              <w:r>
                <w:rPr>
                  <w:rFonts w:ascii="Times New Roman" w:hAnsi="Times New Roman" w:cs="Times New Roman"/>
                </w:rPr>
                <w:t>b</w:t>
              </w:r>
              <w:r>
                <w:rPr>
                  <w:rFonts w:ascii="Times New Roman" w:hAnsi="Times New Roman" w:cs="Times New Roman"/>
                  <w:lang w:val="ru-RU"/>
                </w:rPr>
                <w:t>0</w:t>
              </w:r>
              <w:r>
                <w:rPr>
                  <w:rFonts w:ascii="Times New Roman" w:hAnsi="Times New Roman" w:cs="Times New Roman"/>
                </w:rPr>
                <w:t>f</w:t>
              </w:r>
              <w:r>
                <w:rPr>
                  <w:rFonts w:ascii="Times New Roman" w:hAnsi="Times New Roman" w:cs="Times New Roman"/>
                  <w:lang w:val="ru-RU"/>
                </w:rPr>
                <w:t>1</w:t>
              </w:r>
            </w:hyperlink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6456B3F8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Привлечение внимания обучающихся к ценностному аспекту изучаемых на уроках фигур , использование воспитательных возможностей содержания раздела через подбор </w:t>
            </w:r>
            <w:r>
              <w:rPr>
                <w:rFonts w:ascii="Times New Roman" w:hAnsi="Times New Roman" w:cs="Times New Roman"/>
                <w:lang w:val="ru-RU"/>
              </w:rPr>
              <w:t>соответствующих задач</w:t>
            </w:r>
          </w:p>
        </w:tc>
      </w:tr>
      <w:tr w:rsidR="0006421A" w:rsidRPr="00CD64C0" w14:paraId="7482E66D" w14:textId="77777777">
        <w:trPr>
          <w:trHeight w:val="144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887F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52A83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Серии последовательных испытаний. Испытания Бернулли. Случайный выбор из конечной совокупности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C88E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CF14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188E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D409D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</w:t>
              </w:r>
              <w:r>
                <w:rPr>
                  <w:rFonts w:ascii="Times New Roman" w:hAnsi="Times New Roman" w:cs="Times New Roman"/>
                </w:rPr>
                <w:t>e</w:t>
              </w:r>
              <w:r>
                <w:rPr>
                  <w:rFonts w:ascii="Times New Roman" w:hAnsi="Times New Roman" w:cs="Times New Roman"/>
                  <w:lang w:val="ru-RU"/>
                </w:rPr>
                <w:t>0</w:t>
              </w:r>
              <w:r>
                <w:rPr>
                  <w:rFonts w:ascii="Times New Roman" w:hAnsi="Times New Roman" w:cs="Times New Roman"/>
                </w:rPr>
                <w:t>b</w:t>
              </w:r>
              <w:r>
                <w:rPr>
                  <w:rFonts w:ascii="Times New Roman" w:hAnsi="Times New Roman" w:cs="Times New Roman"/>
                  <w:lang w:val="ru-RU"/>
                </w:rPr>
                <w:t>7</w:t>
              </w:r>
              <w:r>
                <w:rPr>
                  <w:rFonts w:ascii="Times New Roman" w:hAnsi="Times New Roman" w:cs="Times New Roman"/>
                </w:rPr>
                <w:t>b</w:t>
              </w:r>
              <w:r>
                <w:rPr>
                  <w:rFonts w:ascii="Times New Roman" w:hAnsi="Times New Roman" w:cs="Times New Roman"/>
                  <w:lang w:val="ru-RU"/>
                </w:rPr>
                <w:t>0</w:t>
              </w:r>
              <w:r>
                <w:rPr>
                  <w:rFonts w:ascii="Times New Roman" w:hAnsi="Times New Roman" w:cs="Times New Roman"/>
                </w:rPr>
                <w:t>f</w:t>
              </w:r>
              <w:r>
                <w:rPr>
                  <w:rFonts w:ascii="Times New Roman" w:hAnsi="Times New Roman" w:cs="Times New Roman"/>
                  <w:lang w:val="ru-RU"/>
                </w:rPr>
                <w:t>1</w:t>
              </w:r>
            </w:hyperlink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08C479D7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Включение в урок игровых процедур для по</w:t>
            </w:r>
            <w:r>
              <w:rPr>
                <w:rFonts w:ascii="Times New Roman" w:hAnsi="Times New Roman" w:cs="Times New Roman"/>
                <w:lang w:val="ru-RU"/>
              </w:rPr>
              <w:t>ддержания мотивации обучающихся к получению знаний</w:t>
            </w:r>
          </w:p>
        </w:tc>
      </w:tr>
      <w:tr w:rsidR="0006421A" w:rsidRPr="00CD64C0" w14:paraId="2C634E23" w14:textId="77777777">
        <w:trPr>
          <w:trHeight w:val="144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EC73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D628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9647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0863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8F8E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11CAB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</w:t>
              </w:r>
              <w:r>
                <w:rPr>
                  <w:rFonts w:ascii="Times New Roman" w:hAnsi="Times New Roman" w:cs="Times New Roman"/>
                </w:rPr>
                <w:t>e</w:t>
              </w:r>
              <w:r>
                <w:rPr>
                  <w:rFonts w:ascii="Times New Roman" w:hAnsi="Times New Roman" w:cs="Times New Roman"/>
                  <w:lang w:val="ru-RU"/>
                </w:rPr>
                <w:t>0</w:t>
              </w:r>
              <w:r>
                <w:rPr>
                  <w:rFonts w:ascii="Times New Roman" w:hAnsi="Times New Roman" w:cs="Times New Roman"/>
                </w:rPr>
                <w:t>b</w:t>
              </w:r>
              <w:r>
                <w:rPr>
                  <w:rFonts w:ascii="Times New Roman" w:hAnsi="Times New Roman" w:cs="Times New Roman"/>
                  <w:lang w:val="ru-RU"/>
                </w:rPr>
                <w:t>7</w:t>
              </w:r>
              <w:r>
                <w:rPr>
                  <w:rFonts w:ascii="Times New Roman" w:hAnsi="Times New Roman" w:cs="Times New Roman"/>
                </w:rPr>
                <w:t>b</w:t>
              </w:r>
              <w:r>
                <w:rPr>
                  <w:rFonts w:ascii="Times New Roman" w:hAnsi="Times New Roman" w:cs="Times New Roman"/>
                  <w:lang w:val="ru-RU"/>
                </w:rPr>
                <w:t>0</w:t>
              </w:r>
              <w:r>
                <w:rPr>
                  <w:rFonts w:ascii="Times New Roman" w:hAnsi="Times New Roman" w:cs="Times New Roman"/>
                </w:rPr>
                <w:t>f</w:t>
              </w:r>
              <w:r>
                <w:rPr>
                  <w:rFonts w:ascii="Times New Roman" w:hAnsi="Times New Roman" w:cs="Times New Roman"/>
                  <w:lang w:val="ru-RU"/>
                </w:rPr>
                <w:t>1</w:t>
              </w:r>
            </w:hyperlink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43659DCB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на уроке интерактивных форм работы с </w:t>
            </w:r>
            <w:r>
              <w:rPr>
                <w:rFonts w:ascii="Times New Roman" w:hAnsi="Times New Roman" w:cs="Times New Roman"/>
                <w:lang w:val="ru-RU"/>
              </w:rPr>
              <w:t xml:space="preserve">обучающимися: интеллектуальных игр, стимулирующих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познавательную мотивацию обучающихся</w:t>
            </w:r>
          </w:p>
        </w:tc>
      </w:tr>
      <w:tr w:rsidR="0006421A" w14:paraId="3BE503BF" w14:textId="77777777">
        <w:trPr>
          <w:trHeight w:val="144"/>
        </w:trPr>
        <w:tc>
          <w:tcPr>
            <w:tcW w:w="3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962F0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5834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B136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3A4E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99632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1C63CE10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</w:tbl>
    <w:p w14:paraId="5BCD783F" w14:textId="77777777" w:rsidR="0006421A" w:rsidRDefault="0006421A">
      <w:pPr>
        <w:sectPr w:rsidR="0006421A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748AFC20" w14:textId="77777777" w:rsidR="0006421A" w:rsidRDefault="00CD64C0">
      <w:pPr>
        <w:spacing w:after="0"/>
        <w:ind w:left="120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11 КЛАСС </w:t>
      </w:r>
    </w:p>
    <w:p w14:paraId="12F73F67" w14:textId="77777777" w:rsidR="0006421A" w:rsidRDefault="00CD64C0">
      <w:pPr>
        <w:spacing w:after="0"/>
        <w:ind w:left="120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ВЕРОЯТНОСТЬ И СТАТИСТИКА</w:t>
      </w:r>
    </w:p>
    <w:tbl>
      <w:tblPr>
        <w:tblW w:w="13833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858"/>
        <w:gridCol w:w="3031"/>
        <w:gridCol w:w="1185"/>
        <w:gridCol w:w="1842"/>
        <w:gridCol w:w="1910"/>
        <w:gridCol w:w="2812"/>
        <w:gridCol w:w="2195"/>
      </w:tblGrid>
      <w:tr w:rsidR="0006421A" w:rsidRPr="00CD64C0" w14:paraId="02179355" w14:textId="77777777">
        <w:trPr>
          <w:trHeight w:val="144"/>
        </w:trPr>
        <w:tc>
          <w:tcPr>
            <w:tcW w:w="8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81BE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13640DD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3DA8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7935CA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9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7982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4781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130E50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4BCFE882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Форма реализации воспитательного потенциала темы</w:t>
            </w:r>
          </w:p>
        </w:tc>
      </w:tr>
      <w:tr w:rsidR="0006421A" w14:paraId="1087782D" w14:textId="77777777">
        <w:trPr>
          <w:trHeight w:val="144"/>
        </w:trPr>
        <w:tc>
          <w:tcPr>
            <w:tcW w:w="85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BC31F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972A6" w14:textId="77777777" w:rsidR="0006421A" w:rsidRDefault="0006421A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03AD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36CE6A1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8538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B39998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43D1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26976A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9948D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0BC49B53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06421A" w:rsidRPr="00CD64C0" w14:paraId="031170ED" w14:textId="77777777">
        <w:trPr>
          <w:trHeight w:val="144"/>
        </w:trPr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A129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8063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26FB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5EC7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CA73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77545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/5</w:t>
              </w:r>
              <w:r>
                <w:rPr>
                  <w:rFonts w:ascii="Times New Roman" w:hAnsi="Times New Roman" w:cs="Times New Roman"/>
                </w:rPr>
                <w:t>fbc</w:t>
              </w:r>
              <w:r>
                <w:rPr>
                  <w:rFonts w:ascii="Times New Roman" w:hAnsi="Times New Roman" w:cs="Times New Roman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</w:rPr>
                <w:t>dc</w:t>
              </w:r>
              <w:r>
                <w:rPr>
                  <w:rFonts w:ascii="Times New Roman" w:hAnsi="Times New Roman" w:cs="Times New Roman"/>
                  <w:lang w:val="ru-RU"/>
                </w:rPr>
                <w:t>1</w:t>
              </w:r>
            </w:hyperlink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3BBAA9D0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групповой работы или работы в парах, которые учат обучающихся командной работе и взаимодействию с другими обучающимися </w:t>
            </w:r>
          </w:p>
        </w:tc>
      </w:tr>
      <w:tr w:rsidR="0006421A" w:rsidRPr="00CD64C0" w14:paraId="2C0A9AA1" w14:textId="77777777">
        <w:trPr>
          <w:trHeight w:val="144"/>
        </w:trPr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5D7D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61F3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Элементы математической статисти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9204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7475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8936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B6BC6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/5</w:t>
              </w:r>
              <w:r>
                <w:rPr>
                  <w:rFonts w:ascii="Times New Roman" w:hAnsi="Times New Roman" w:cs="Times New Roman"/>
                </w:rPr>
                <w:t>fbc</w:t>
              </w:r>
              <w:r>
                <w:rPr>
                  <w:rFonts w:ascii="Times New Roman" w:hAnsi="Times New Roman" w:cs="Times New Roman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</w:rPr>
                <w:t>dc</w:t>
              </w:r>
              <w:r>
                <w:rPr>
                  <w:rFonts w:ascii="Times New Roman" w:hAnsi="Times New Roman" w:cs="Times New Roman"/>
                  <w:lang w:val="ru-RU"/>
                </w:rPr>
                <w:t>1</w:t>
              </w:r>
            </w:hyperlink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28825BDB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на уроке интерактивных форм работы с обучающимися: интеллектуальных игр, стимулирующих познавательную мотивацию обучающихся </w:t>
            </w:r>
          </w:p>
        </w:tc>
      </w:tr>
      <w:tr w:rsidR="0006421A" w:rsidRPr="00CD64C0" w14:paraId="58364839" w14:textId="77777777">
        <w:trPr>
          <w:trHeight w:val="144"/>
        </w:trPr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AE39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8D352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Непрерывные случайные величины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(распределения), показательное и нормальное распределения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FB9A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0D18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29D1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1DADD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/5</w:t>
              </w:r>
              <w:r>
                <w:rPr>
                  <w:rFonts w:ascii="Times New Roman" w:hAnsi="Times New Roman" w:cs="Times New Roman"/>
                </w:rPr>
                <w:t>fbc</w:t>
              </w:r>
              <w:r>
                <w:rPr>
                  <w:rFonts w:ascii="Times New Roman" w:hAnsi="Times New Roman" w:cs="Times New Roman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</w:rPr>
                <w:t>dc</w:t>
              </w:r>
              <w:r>
                <w:rPr>
                  <w:rFonts w:ascii="Times New Roman" w:hAnsi="Times New Roman" w:cs="Times New Roman"/>
                  <w:lang w:val="ru-RU"/>
                </w:rPr>
                <w:t>1</w:t>
              </w:r>
            </w:hyperlink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7D664A1D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на уроке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интерактивных форм работы с обучающимися: интеллектуальных игр, стимулирующих познавательную мотивацию обучающихся </w:t>
            </w:r>
          </w:p>
        </w:tc>
      </w:tr>
      <w:tr w:rsidR="0006421A" w:rsidRPr="00CD64C0" w14:paraId="64CB6DD1" w14:textId="77777777">
        <w:trPr>
          <w:trHeight w:val="144"/>
        </w:trPr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D9F2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E887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Распределение Пуассона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5D7A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00CA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1048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6B369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/5</w:t>
              </w:r>
              <w:r>
                <w:rPr>
                  <w:rFonts w:ascii="Times New Roman" w:hAnsi="Times New Roman" w:cs="Times New Roman"/>
                </w:rPr>
                <w:t>fbc</w:t>
              </w:r>
              <w:r>
                <w:rPr>
                  <w:rFonts w:ascii="Times New Roman" w:hAnsi="Times New Roman" w:cs="Times New Roman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</w:rPr>
                <w:t>dc</w:t>
              </w:r>
              <w:r>
                <w:rPr>
                  <w:rFonts w:ascii="Times New Roman" w:hAnsi="Times New Roman" w:cs="Times New Roman"/>
                  <w:lang w:val="ru-RU"/>
                </w:rPr>
                <w:t>1</w:t>
              </w:r>
            </w:hyperlink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381DA839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Привлечение внимания обучающихся к ценностному аспекту изучаемых на уроках фигур , использование воспитательных возможностей содержания раздела через подбор </w:t>
            </w:r>
            <w:r>
              <w:rPr>
                <w:rFonts w:ascii="Times New Roman" w:hAnsi="Times New Roman" w:cs="Times New Roman"/>
                <w:lang w:val="ru-RU"/>
              </w:rPr>
              <w:t>соответствующих задач</w:t>
            </w:r>
          </w:p>
        </w:tc>
      </w:tr>
      <w:tr w:rsidR="0006421A" w:rsidRPr="00CD64C0" w14:paraId="5BCC9154" w14:textId="77777777">
        <w:trPr>
          <w:trHeight w:val="144"/>
        </w:trPr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0E65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12AF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Связь между случайными величинами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90DE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84E0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587F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D84B0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/5</w:t>
              </w:r>
              <w:r>
                <w:rPr>
                  <w:rFonts w:ascii="Times New Roman" w:hAnsi="Times New Roman" w:cs="Times New Roman"/>
                </w:rPr>
                <w:t>fbc</w:t>
              </w:r>
              <w:r>
                <w:rPr>
                  <w:rFonts w:ascii="Times New Roman" w:hAnsi="Times New Roman" w:cs="Times New Roman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</w:rPr>
                <w:t>dc</w:t>
              </w:r>
              <w:r>
                <w:rPr>
                  <w:rFonts w:ascii="Times New Roman" w:hAnsi="Times New Roman" w:cs="Times New Roman"/>
                  <w:lang w:val="ru-RU"/>
                </w:rPr>
                <w:t>1</w:t>
              </w:r>
            </w:hyperlink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7CF84719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Включение в урок игровых процедур для поддержания мотивации обучающихся к получению знаний</w:t>
            </w:r>
          </w:p>
        </w:tc>
      </w:tr>
      <w:tr w:rsidR="0006421A" w:rsidRPr="00CD64C0" w14:paraId="5DB8E0B4" w14:textId="77777777">
        <w:trPr>
          <w:trHeight w:val="144"/>
        </w:trPr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0181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9C6C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Обобщение и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систематизация знаний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BD3F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FF83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1163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F02F7" w14:textId="77777777" w:rsidR="0006421A" w:rsidRPr="00CD64C0" w:rsidRDefault="00CD64C0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 w:cs="Times New Roman"/>
                </w:rPr>
                <w:t>https</w:t>
              </w:r>
              <w:r>
                <w:rPr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</w:rPr>
                <w:t>m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edsoo</w:t>
              </w:r>
              <w:r>
                <w:rPr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</w:rPr>
                <w:t>ru</w:t>
              </w:r>
              <w:r>
                <w:rPr>
                  <w:rFonts w:ascii="Times New Roman" w:hAnsi="Times New Roman" w:cs="Times New Roman"/>
                  <w:lang w:val="ru-RU"/>
                </w:rPr>
                <w:t>/5</w:t>
              </w:r>
              <w:r>
                <w:rPr>
                  <w:rFonts w:ascii="Times New Roman" w:hAnsi="Times New Roman" w:cs="Times New Roman"/>
                </w:rPr>
                <w:t>fbc</w:t>
              </w:r>
              <w:r>
                <w:rPr>
                  <w:rFonts w:ascii="Times New Roman" w:hAnsi="Times New Roman" w:cs="Times New Roman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</w:rPr>
                <w:t>dc</w:t>
              </w:r>
              <w:r>
                <w:rPr>
                  <w:rFonts w:ascii="Times New Roman" w:hAnsi="Times New Roman" w:cs="Times New Roman"/>
                  <w:lang w:val="ru-RU"/>
                </w:rPr>
                <w:t>1</w:t>
              </w:r>
            </w:hyperlink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0D71B1A6" w14:textId="77777777" w:rsidR="0006421A" w:rsidRPr="00CD64C0" w:rsidRDefault="00CD64C0">
            <w:pPr>
              <w:widowControl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Применение на уроке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интерактивных форм работы с обучающимися: интеллектуальных игр, стимулирующих познавательную мотивацию</w:t>
            </w:r>
            <w:r>
              <w:rPr>
                <w:rFonts w:ascii="Times New Roman" w:hAnsi="Times New Roman" w:cs="Times New Roman"/>
                <w:lang w:val="ru-RU"/>
              </w:rPr>
              <w:t xml:space="preserve"> обучающихся</w:t>
            </w:r>
          </w:p>
        </w:tc>
      </w:tr>
      <w:tr w:rsidR="0006421A" w14:paraId="3868A8E4" w14:textId="77777777">
        <w:trPr>
          <w:trHeight w:val="144"/>
        </w:trPr>
        <w:tc>
          <w:tcPr>
            <w:tcW w:w="3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14A76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2480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18F4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3729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0AB41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3656BBA0" w14:textId="77777777" w:rsidR="0006421A" w:rsidRDefault="0006421A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</w:tbl>
    <w:p w14:paraId="2223FC69" w14:textId="77777777" w:rsidR="0006421A" w:rsidRDefault="0006421A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</w:rPr>
      </w:pPr>
    </w:p>
    <w:p w14:paraId="599709DB" w14:textId="77777777" w:rsidR="0006421A" w:rsidRPr="00CD64C0" w:rsidRDefault="00CD64C0">
      <w:pPr>
        <w:spacing w:after="0"/>
        <w:ind w:left="120"/>
        <w:rPr>
          <w:rFonts w:ascii="Times New Roman" w:hAnsi="Times New Roman"/>
          <w:lang w:val="ru-RU"/>
        </w:rPr>
      </w:pPr>
      <w:r w:rsidRPr="00CD64C0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по алгебре и начал математического анализа </w:t>
      </w:r>
    </w:p>
    <w:p w14:paraId="1261FBDD" w14:textId="77777777" w:rsidR="0006421A" w:rsidRPr="00CD64C0" w:rsidRDefault="00CD64C0">
      <w:pPr>
        <w:spacing w:after="0"/>
        <w:ind w:left="120"/>
        <w:rPr>
          <w:rFonts w:ascii="Times New Roman" w:hAnsi="Times New Roman"/>
          <w:lang w:val="ru-RU"/>
        </w:rPr>
      </w:pPr>
      <w:r w:rsidRPr="00CD64C0">
        <w:rPr>
          <w:rFonts w:ascii="Times New Roman" w:hAnsi="Times New Roman"/>
          <w:b/>
          <w:color w:val="000000"/>
          <w:sz w:val="28"/>
          <w:lang w:val="ru-RU"/>
        </w:rPr>
        <w:t xml:space="preserve"> 10 «А»  КЛАСС </w:t>
      </w:r>
      <w:r w:rsidRPr="00CD64C0">
        <w:rPr>
          <w:rFonts w:ascii="Times New Roman" w:hAnsi="Times New Roman"/>
          <w:b/>
          <w:color w:val="000000"/>
          <w:sz w:val="28"/>
          <w:lang w:val="ru-RU"/>
        </w:rPr>
        <w:tab/>
      </w:r>
      <w:r w:rsidRPr="00CD64C0">
        <w:rPr>
          <w:rFonts w:ascii="Times New Roman" w:hAnsi="Times New Roman"/>
          <w:b/>
          <w:color w:val="000000"/>
          <w:sz w:val="28"/>
          <w:lang w:val="ru-RU"/>
        </w:rPr>
        <w:tab/>
      </w:r>
      <w:r w:rsidRPr="00CD64C0">
        <w:rPr>
          <w:rFonts w:ascii="Times New Roman" w:hAnsi="Times New Roman"/>
          <w:b/>
          <w:color w:val="000000"/>
          <w:sz w:val="28"/>
          <w:lang w:val="ru-RU"/>
        </w:rPr>
        <w:tab/>
      </w:r>
      <w:r w:rsidRPr="00CD64C0">
        <w:rPr>
          <w:rFonts w:ascii="Times New Roman" w:hAnsi="Times New Roman"/>
          <w:b/>
          <w:color w:val="000000"/>
          <w:sz w:val="28"/>
          <w:lang w:val="ru-RU"/>
        </w:rPr>
        <w:tab/>
      </w:r>
      <w:r w:rsidRPr="00CD64C0">
        <w:rPr>
          <w:rFonts w:ascii="Times New Roman" w:hAnsi="Times New Roman"/>
          <w:b/>
          <w:color w:val="000000"/>
          <w:sz w:val="28"/>
          <w:lang w:val="ru-RU"/>
        </w:rPr>
        <w:tab/>
        <w:t>учитель Артемьева Р.А.</w:t>
      </w:r>
    </w:p>
    <w:tbl>
      <w:tblPr>
        <w:tblW w:w="14052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195"/>
        <w:gridCol w:w="4516"/>
        <w:gridCol w:w="946"/>
        <w:gridCol w:w="1842"/>
        <w:gridCol w:w="1910"/>
        <w:gridCol w:w="1422"/>
        <w:gridCol w:w="2221"/>
      </w:tblGrid>
      <w:tr w:rsidR="0006421A" w14:paraId="723FE89C" w14:textId="77777777">
        <w:trPr>
          <w:trHeight w:val="144"/>
        </w:trPr>
        <w:tc>
          <w:tcPr>
            <w:tcW w:w="11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816F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64E43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45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48C9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FE3536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46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4681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B39D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A86B90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45BA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3EC7B3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2944328" w14:textId="77777777">
        <w:trPr>
          <w:trHeight w:val="144"/>
        </w:trPr>
        <w:tc>
          <w:tcPr>
            <w:tcW w:w="11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B9DA3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1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B3E85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A590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45F37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96C7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4E44FA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09BE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EF9A56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BABB3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2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6C3D9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06421A" w14:paraId="1063739C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141E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92164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2CC3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0965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3A0E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FB08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40E4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B900EA8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6F0A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B0D5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Эйлера-Венна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C625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51D8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AF5B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0A13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5252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F8E92DA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F1EA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86595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теоретико-множественного аппарата для решения задач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DC85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B88D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CCA9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5B93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F0DB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1385C1B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49FD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400F8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6279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9FC0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5DA5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691A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F71A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DD0275A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2270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F8891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Обыкновенные и десятичные дроби,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бесконечные периодические дроби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6E5E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E0CA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9598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CAD0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660E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E26A3E8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292B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278D3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21F6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B89B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ED60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6566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DE21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02ABFB9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ACD2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E25A4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6ECC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767C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578C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6CA2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5F09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2112F9E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9D5F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2B363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89D7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DC73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1720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01FD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3550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34E881A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C823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CA147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41DC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70DE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BEEC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49FD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5AB0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D9CF916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82A8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387A2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7137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380B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EED2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D2C9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3750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C55A31C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CAAA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B33EA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Приближённые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вычисления, правила округления, прикидка и оценка результата вычислений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365C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4985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48CD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C8C3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B1D7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09911D7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F5D5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B8E8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Диагностическая контрольная работа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7509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BAD9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0241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49DA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1FFA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35FC7B9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E483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60B8D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целых и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дробно-рациональных уравнений и неравенств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5ED5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E5F7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1620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A5B7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2E10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062FAE5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DD98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FCBCB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9EED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D25A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AF05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3A7C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94E0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FA5F992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FFE6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EAB4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одной переменной. Деление многочлена на многочлен с остатком.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Безу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C923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1106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F3EE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BC9C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9A0A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70DD113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41F0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6D982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с целыми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коэффициентами. Теорема Виета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3303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D553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C0C4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F068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B79D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592C181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A809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3437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12C8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6760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B113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F10B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111C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159B78F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621A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6729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7D48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1945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592B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A7C1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6DFF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7F8E9A8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3935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902EA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уравнений. Определитель матрицы 2×2, его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смысл и свойства; вычисление его значения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1CAB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9893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1130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4323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80C3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2D3F2C6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87F6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DC85F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CD8D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8E6A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5C0C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174E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E76E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01958A7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58FF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1B2B3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определителя для решения системы линейных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17C6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E738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2E26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4538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507C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58A4BFD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AF14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83A17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прикладных задач с помощью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линейных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96EC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AB94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1D60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D3F4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0C10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F656727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1FAF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55EDF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570F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CB44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C4F1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2527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33CE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80AC558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3243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09B0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 и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962D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0DA0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7DEF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1363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ACF2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92A929C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18C4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F21F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6AD9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F324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9C51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BADC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730D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63E974F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752F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6EE4D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Элементарные преобразования графиков функций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0E3A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9614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650D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9073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706D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165D3E4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FA1C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EB865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4D7C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5D18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39CF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91AF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CB69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A5520A8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E902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DA04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Промежутки монотонности функции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9C74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E338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B81E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28BA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4434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CB5DC4C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2932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48CB2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66BC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2309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E4B8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5131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A8CB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2188034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0F47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FADE1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E8E7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C637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1A0B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F019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DD74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850D036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B3AB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725B7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EA4A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FD6A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B077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ADDB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23.10.202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87BC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A2387A3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0A8C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85347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FBB5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2A55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DBEF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2F03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5CDC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3F4764A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72AD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45864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FFB0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EEBF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FAFE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B57D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53AF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0CF97BE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ADD3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427EB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C460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7445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5E0F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3A33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9662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731E911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D1DC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B44C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с 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Её свойства и график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9C9E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36D5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5CAC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185B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3B19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08B4295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715E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F375F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C212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1001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CE57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BFD2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B320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E862E9A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63AA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3E691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1055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7C5E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1330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0294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13.11.2024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D55E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A0E869F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6AB0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CFB25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BAA1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8DA3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77F9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68C0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06343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1E534DD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F796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0913F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1066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FD2E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A727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6C9F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F47E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6A7D41C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9EFF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84707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F99F0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6996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8A1D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4CA1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19.11.2024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A5F5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9F11E53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111A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F51EA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66FD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CC83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8F82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4259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3DC2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4D2BC7D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560C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E40E7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CC7D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C635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BFCB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9BDF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A426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A2005B1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5FB6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A58CA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Иррациональные уравнения. Основные методы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иррациональных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D03F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DF89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78FB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1B39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3FD7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17F33D0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71F2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322CA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A706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620A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F008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429C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3EFB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C0D2267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39C9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B013C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B0CF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E874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967B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BDF8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AD29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E8B5A45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D8A7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57775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48BE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748C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FAE7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40F1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3269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2CC5BAD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301D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ADA8B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ED1E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64DE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6598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4562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9B0B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48DC7EE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5F2D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1C04E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B2B8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1C6E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8D5E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3B38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BE28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60D3F43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BD78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8C06B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AA94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DE66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D122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E2B0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467C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BC7E156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0D99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92192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как функции обратной степени с натуральным показателем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9A71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C216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9620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26D9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281B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9DB9A4A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C8A7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9CCF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97E6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3A26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AAAA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1A2F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5662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4174E11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AD95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1550B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870C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C07D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6AD9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F0AF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4A91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EBDCE58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AA7F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959C9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6455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E115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BF31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8E9C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D7B3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BC80575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1D12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07338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106D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FEAE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36B5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AF1F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1F53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EC93F2C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63D3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80E92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3E6E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E337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9264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D9D7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0041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3971403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92E8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B166A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78F6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5A41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58E6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4E32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B31E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ABC973B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7726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DE0C5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графика функции для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4B43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37DB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AFBD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B8A6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A109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0445E0E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2627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8334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Административная контрольная работа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38ED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BD7D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38DF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9640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EC4E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CBF65D3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9296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67164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Показательные уравнения. Основные методы решения показательных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8F7C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636E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4285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B3EF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C0CA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444629D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217B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55718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Показательные уравнения. Основные методы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показательных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B1EC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91AE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8E80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9460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0687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4655009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802A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B279A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 . Основные методы решения показательных уравнений.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AEB6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4B71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FD4F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95CF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F949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BABE0B7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C2C8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621C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A68C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21E1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A227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9FB1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2679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3A1A7B1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8D1C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49E8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Логарифм числа.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275B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AAAB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357D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E940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182B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BA371F2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ADDA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6644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0CC9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5481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BA3F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F615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5986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824345C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706E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1FD9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AE3A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D188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29AC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7C24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58B7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A91D513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9AF5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8C1F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642B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AA82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2683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4E3B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0C63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AF52F37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7F55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B263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выражений,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содержащих логарифмы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5637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4DBF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84F0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BA7E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4971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880A73E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10CF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C7F6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1954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8710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3ED4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2CCA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2194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0A9AE49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C9EF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B0800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ED08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28D8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B6C3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2AE4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5AEA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C6DFB68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FDEC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2D509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3721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CC28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0B88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2C41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21.01.2025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98C0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2170418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28FE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8A4C7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6682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6250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7C32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5A24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0519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CA14AA3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4D85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BA63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38EE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EEDD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83A5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2C33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8FEB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734F492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92EF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BE58A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1CC3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4B8E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5EB5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2C48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A009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2865441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777D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CE458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0E62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9318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D714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F0F2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50FA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4CDF328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B329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13ADB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B8F2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0338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5596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4517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6E64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F6F8EFC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647E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16B38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Логарифмические уравнения. Основные методы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логарифмических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B185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08E2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A46E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E285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E5C1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8349B5C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D2F0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27622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AFEF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368D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A2BF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67CF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5442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421BBBC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8D05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CA098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Равносильные переходы в решении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логарифмических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9DA0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D630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DF23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30C6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01AD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A976BD2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C062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49407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</w:t>
            </w: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"Логарифмическая функция. Логарифмические уравнения"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FC18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07B5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77E0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AEE2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FCBB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B70486D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03B8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91EAF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AFB9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2856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5A1E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2008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BF9E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2D81D49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7482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7CFBF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9821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1876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521D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0D6C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C72A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EEA3CD8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8231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79561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A8A8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0F9E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F770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6CB5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2D8F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D9F8BF6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CFE6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80696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1948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C491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E260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6508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C57C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0E08AA1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9381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93DB1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094D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A679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4551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0E90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7DE8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5EEE6C1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3150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BC0BC" w14:textId="77777777" w:rsidR="0006421A" w:rsidRPr="00CD64C0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DAF6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 w:rsidRPr="00CD64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0059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2A07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384D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C3D7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91B486E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762D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88FB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EAB7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3AB8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70FB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38F0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25FA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07BFBE5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66C7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CF10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71F2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359A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291B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CE89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454F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3EB3597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B3F3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4A4E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6104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C152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4D92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A9DE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89BB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685FFDB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3C7F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BD82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F2BB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C62C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6EDC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B96B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204F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DD47F32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532E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E803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89B1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2792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F999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566A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F816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3A21FF4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08A4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60CB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31F3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1BDD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E10F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EB93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26.02.2025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43DC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4A6FBCF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0C3B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1D2F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66AF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2C33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849B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0831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1D72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2663716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7007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A1EB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9168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19D1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4852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4DE1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8154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236B72B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C3A9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1309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0DF8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B0D8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2368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2AE0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A825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52278D9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DC09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338A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03A0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FDC1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B304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6F59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99DA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FC7826E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2DA8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526C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DAF0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0A0B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2926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65D6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AA4F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3FAC3CC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3829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693E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5011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70EE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41F1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AA25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267F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696CA46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63FE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D5B4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28F2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A8A0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E3DF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BACF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6FB6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3A8BE51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AB9F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C3C9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CAE1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E93E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DA52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633B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9FBA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73F4309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9F22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CB6D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0023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0FDC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464F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1BE2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9C6D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1DD93DB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B8AE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DC46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535A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8406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A949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440E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A86A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55155FD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E1FC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72D9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C577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43BC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55EE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6FDE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6E73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C2D1E3D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CB46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1F06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01AC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FEDB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FE39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A1A3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BFF4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9FA94E4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DBCB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E697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прогрессия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FD22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E855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EA8D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0522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20.03.2025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D797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D092E1F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EB89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B159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86BA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6635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E0EF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11E6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92FB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DBF72D3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B012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8F1B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Бесконечно убывающая 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прогрессия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ECA0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A789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11C3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417E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03.04.2025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62CC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4202112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507E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C3AB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Сумма бесконечно убывающей геометрической прогрессии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4B77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E891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2F5C1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C41B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2944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03308BA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173F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A04E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Линейный и </w:t>
            </w:r>
            <w:r>
              <w:rPr>
                <w:rFonts w:ascii="Times New Roman" w:hAnsi="Times New Roman"/>
                <w:color w:val="000000"/>
                <w:sz w:val="24"/>
              </w:rPr>
              <w:t>экспоненциальный рост. Число е. Формула сложных процентов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ABA4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A189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DC23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10A7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AE6B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CAA13BB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28B2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1513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5F3C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65E6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177D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EDFF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42DB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17D7908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3AF6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C9F7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прогрессии для решения реальных задач прикладного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DFA9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38C7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04C4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B2F9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D67A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FAE2A65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9172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AE91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"Последовательности и прогрессии"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C3B9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6166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6100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1FFF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5605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09AAA6B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D4C7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B611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 и их свойства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8DD3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A63D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5DE9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82CE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E832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41D4FDC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87B4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E134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Точка разрыва. Асимптоты графиков функций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7803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F630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6C63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F923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9E89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1F4A87C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D84A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81EA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 непрерывных на отрезке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C571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5DB3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74F8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2CEA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DAF2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FC04B6D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05D9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21FD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 непрерывных на отрезке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CAD0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8017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E587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4228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D33F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B56453F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A584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8B6A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3832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C27C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E82E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1167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7835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806F1DE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B54E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52C0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63FD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CD3C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5790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18F9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23.04.2025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E393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ADDD1A6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98C5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8E1E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E688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BE8B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AA14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8CAA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3173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945535D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0AA2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C02F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свойств непрерывных функций для решения задач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9A58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0EF7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E4DA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6528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8710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3AE6814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C029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CDCC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свойств непрерывных функций для решения задач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DE04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11F6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E09E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DF2A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3ACF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B1BEAA8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B888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184E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44DE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EB69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0C1B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435A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C815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B553A10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6245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E155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6B4A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D4E1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9F05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642F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33C1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EC72B65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14D6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26CB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1604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8502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89EE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49B2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0C01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5FDD4C3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89C2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A810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и вторая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производные функции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561E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AC69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28F7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6899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8688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5B4C99F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803A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0C3B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геометрический смысл производной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1C14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0097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9252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4199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6CBC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D50C3DF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785F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A5CB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физический смысл производной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2F2F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F4FC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3AC8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DA15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33D3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DE4B4E6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707C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1EE8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касательной к графику функции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8825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D208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54AC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2CAE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EB72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D6B3EA8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CA6B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44EB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касательной к графику функции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C779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546D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B24D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0D5E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B90B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8024A25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F87C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8457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DC93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CF46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A1BA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444C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EDE4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2F38ECB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34D2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29CB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3EFE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64FD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1176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BF51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6DE1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CFD5B55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9EB8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E1F9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и композиции функций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FCE5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C70B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D1FC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811F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20.05.2025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53AC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A1D37E9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5A0B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2BE2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и композиции функций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6CBA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03A9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55B3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83C7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3AC7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FAE4F7C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6D33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0C7B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и композиции функций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A3A8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51E3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53E6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8037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A6E8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5E8E8AB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C353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271C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"Производная"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376E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5115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75B6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935C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26.05.2025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0430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D39E11B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2C2A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1AAE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52E0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4073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634D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687E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8A62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16074CD" w14:textId="77777777">
        <w:trPr>
          <w:trHeight w:val="144"/>
        </w:trPr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DAD9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9391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0333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AD67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1B61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3990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2610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A1C34EF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DA59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6E99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135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B841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66DF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6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4BAB9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</w:tr>
    </w:tbl>
    <w:p w14:paraId="7727739C" w14:textId="77777777" w:rsidR="0006421A" w:rsidRDefault="00CD64C0">
      <w:pPr>
        <w:spacing w:after="0"/>
        <w:ind w:left="120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8"/>
        </w:rPr>
        <w:t>АЛГЕБРА и начала математического анализа 11 КЛАСС</w:t>
      </w:r>
    </w:p>
    <w:p w14:paraId="3F8B301E" w14:textId="77777777" w:rsidR="0006421A" w:rsidRDefault="00CD64C0">
      <w:pPr>
        <w:spacing w:after="0"/>
        <w:ind w:left="120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8"/>
        </w:rPr>
        <w:t xml:space="preserve"> учитель Н.Д.Сиротенко</w:t>
      </w:r>
    </w:p>
    <w:tbl>
      <w:tblPr>
        <w:tblW w:w="13750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588"/>
        <w:gridCol w:w="4515"/>
        <w:gridCol w:w="1276"/>
        <w:gridCol w:w="1135"/>
        <w:gridCol w:w="1700"/>
        <w:gridCol w:w="1560"/>
        <w:gridCol w:w="2976"/>
      </w:tblGrid>
      <w:tr w:rsidR="0006421A" w14:paraId="3A73574D" w14:textId="77777777">
        <w:trPr>
          <w:trHeight w:val="144"/>
        </w:trPr>
        <w:tc>
          <w:tcPr>
            <w:tcW w:w="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1BFE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8EB9B9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45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CE32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663D77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CD65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741E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43868F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016C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117004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2C829A8" w14:textId="77777777">
        <w:trPr>
          <w:trHeight w:val="144"/>
        </w:trPr>
        <w:tc>
          <w:tcPr>
            <w:tcW w:w="58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8E9D4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1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F6773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05CF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4CABCA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34B20" w14:textId="77777777" w:rsidR="0006421A" w:rsidRDefault="00CD64C0">
            <w:pPr>
              <w:widowControl w:val="0"/>
              <w:spacing w:after="0"/>
              <w:ind w:left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955CDE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941D4" w14:textId="77777777" w:rsidR="0006421A" w:rsidRDefault="00CD64C0">
            <w:pPr>
              <w:widowControl w:val="0"/>
              <w:spacing w:after="0"/>
              <w:ind w:left="3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14:paraId="22EF53D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FE8EC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777B5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06421A" w14:paraId="763109AF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2CFC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9AC2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F44F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592E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21D6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E148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02.09.2024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6C71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2C6EC79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D653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1419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</w:t>
            </w:r>
            <w:r>
              <w:rPr>
                <w:rFonts w:ascii="Times New Roman" w:hAnsi="Times New Roman"/>
                <w:color w:val="000000"/>
                <w:sz w:val="24"/>
              </w:rPr>
              <w:t>монотонность и экстремумы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EA17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60BA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9FE4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DBAC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2050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8C2F489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ADA7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CC2E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DFB6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3407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CF41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CEE8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842A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18C0C4A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C183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8E35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6951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353D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39AC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55E9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05.09.2024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ABDB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7977772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0365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0AD8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EB1D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8969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5D56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8B33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1683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C0AA50A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E214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EE0C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3140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43E8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0007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F726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4E60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1BB7C08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A576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91F4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наибольшего и наименьшего 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непрерывной функции на отрезке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0E9F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C6B0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3555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CF9D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978C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3BD9929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1FD8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8B80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7EE8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6AE0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EF51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E711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650F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020A732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963A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FF7F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9C9A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ADC1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A744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C001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D527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612C907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B037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04E4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7210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9F3D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C35B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60A5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8A44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5326515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6E2D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92F0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Диагностическая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D8F4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EAD6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EFFC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7CB2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8E6F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3D45E27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CA30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8346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FA8A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659A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A289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5243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B449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D5CCA85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CE89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2D9D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B0A4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6409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922B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4DCD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8ACE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0B1C972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20C3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A45F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9BA0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1FD4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E4DC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9D17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5685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78F196E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9F87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D2C0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для определения скорости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ускорения процесса, заданного формулой или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графиком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F7AC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6543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9FB6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F73F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FBB3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36C8E6F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F7DF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0EB1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884B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8178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C697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6F3F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B111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B458FA6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0E66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3F27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941B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A700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7B97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3FC9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E740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588832A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4B71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184E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4D36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E304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F70F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E2ED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6D57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7D0D936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C8D9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FCD1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AD36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CE22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D7DF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6273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C96C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357CE5A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9B7B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901A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образы уравнений на координатной плоскости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1434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ECBF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2AB9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DFEA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E052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2EBE0CA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44D3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29D2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образы уравнений на координатной плоскости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2E1A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724B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8A65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36A5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3980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1F4B23F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B919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CBFB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2DCD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F016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538A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AA0D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9AAA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3CF6CA2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6CBB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2FBF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Первообразная, основное свойство первообразных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9C2C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2D43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32B9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C779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4514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D2FC963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75A4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FC81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CC45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54C9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7466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463D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7E09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DAE02ED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DC53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3985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7EE6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223D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4AB1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48AF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3F80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885C279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2F94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278C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Интеграл. Геометрический смысл интеграла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F5B0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4105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453B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C799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21F4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AE94862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28F3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C591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29EB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FF11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160B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91AE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9435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729ACAB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AA10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08A0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CB58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D5E6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B652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3FA1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ECA7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83227DD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1DE8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1F88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интеграла для нахождения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площадей плоских фигур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7D13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329F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CC41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C63E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166D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C944E68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FFBC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B383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7986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E70C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92F1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0C3B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2654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CC36297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097B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825B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B8AB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6436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4E95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7778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2661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B07373A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9F35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99BE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E254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948D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C72D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D886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7A8E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74A94CA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E845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7B00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9061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C4CE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EB62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F8CD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06.11.2024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A689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048759D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AC48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1486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"Первообразная и интеграл"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3727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AC09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AD1F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5052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2C97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1590194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4BA2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6A49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51A1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680A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3600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733E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ECC1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9DFF4B6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E2F1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1FC5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9AF1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F661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B6A0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0405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0948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73C9427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BBDE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0A12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Тригонометрические функции, их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и графики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3406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A136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6E61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565A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AAAE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136B462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C636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F1C7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4198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5675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AD0D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9DC1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C084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4C8A0A1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2E19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5AE2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70CE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5A6D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E928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7F84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D386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38F6847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70DB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6EFE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Отбор корней тригонометрических уравнений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тригонометрической окружности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EBF5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F7CE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8171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9D3E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28B8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CE34A21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0220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6C6F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Отбор корней тригонометрических уравнений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тригонометрической окружности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B591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5375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8239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98FA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7C31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E549A90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F9D7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9CBE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F602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D8F48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A1E5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A98A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FA04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0D32372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A46F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1B54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4DB3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B503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1D38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DCC8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CE82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5BACCA8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388E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70FF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CF93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23F9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EB17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AF6D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BD94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FAB6666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A49C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C73B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FFDF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E8EF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FC0A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F54A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ECD0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3248EE0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4120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4482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096B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3048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1C0A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7B78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99EF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B33057C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9E7B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C2FA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BF18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DB12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2926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6E30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FDE6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B5543B6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61C2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296D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"Графики тригонометрических функций. Тригонометрические неравенства"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0FF4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D625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1810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F23C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CABB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025E4F3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34C9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F4FB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методы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3200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FF3D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9AC3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157A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D9EE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23F1807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D20B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D99B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E33D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82B8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9D0A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55F0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B14F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86AADB0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97A0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BC5F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7A4D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BF12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004B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2CC1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D14F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575AB30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5FDD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9320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1CEA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0A8E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CFC3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4905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2229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F746C60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509F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CCF3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методы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логарифмических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5E2B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87F9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3CBA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7981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1569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3BAAB90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E603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DE07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82D5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F1CD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3637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AA40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30F9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A03C1FE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48FB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99E7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03BC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21C4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2D71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228E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9064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FF6283D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5F71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490E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Административная контрольная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7070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5FBC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8BF6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3E8E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9A90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3809E08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29CE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B182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B354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8218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B73D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6D3C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6106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C6FCC78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B657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111F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A713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53D7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2ED5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7318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4514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BD086F6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3D4B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5128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методы решения иррациональных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4A3E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0AD1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DDCF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3E39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F50E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A8638FD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676A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335C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3850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29CE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946F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3784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9DE6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27D45F0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5096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6261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иррациональных уравнений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0BF6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C04A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C191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C7D8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9423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089018C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0F6D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B1FE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иррациональных уравнений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2B8E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D532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C176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B67A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4F85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3BC8233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D11B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D08E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уравнений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C259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B81A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8BA8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9B4D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09.01.2025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BCBF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F772035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B8C3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FABF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6132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99DE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A8AF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30C6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005B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C447DF5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B60F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43AD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логарифмических уравнений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2837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AC7B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BD28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951B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112A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B249070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1072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D4E1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логарифмических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AD00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AA0E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BEFB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8675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089D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03B72DD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5ED4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CBFC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Графические методы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логарифмических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5AF8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B820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8BC1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4548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BDC9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60E38CD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25D7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8FF5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792C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6B9A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D21F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C186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9213C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30D5AF5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5D31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FB8D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25B9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0306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CDD7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A061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94A1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CB244A1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73EB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E114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8C08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FEE9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1CD8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5D13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7EE6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D7F8FB7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FB27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DB71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Графические методы решения показательных и логарифмических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530E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15E4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A1C7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2B8D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96E7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06EF05D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93A1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F58F2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23B2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48C3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4825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8DAF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5C2C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4D989FE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7FB1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9BE3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2F15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05FC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74DB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CC84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B6BF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BF8F25F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FB60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6314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E819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E21E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7363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6D42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5277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3CDD387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7326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5780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с комплексными числами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B746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C3EB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E18D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CCD3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8DB3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D71809E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884A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61E1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с комплексными числами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D11E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4919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1994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13F3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1CF7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37261BB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00C8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E97A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комплексных чисел на координатной плоскости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CA30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6462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F7DB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602F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D57E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A8B3F36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C25D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479F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комплексных чисел на координатной плоскости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75F1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8640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141F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D9FF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F8A5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9903766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4F46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FE72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Формула Муавра. Корни n-ой степени из комплексного числа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3D30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3AA2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3889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CBED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1DC6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85A8BAC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A2CC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5B22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Муавра. Корни n-ой степени из комплексного числа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F66E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C116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5441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1D08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A221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F808CA4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D0B9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386D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8A2C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A4B0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DC42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B003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4CCC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8969654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038B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C5C6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"Комплексные числа"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0F34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1657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EB0C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038E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4C14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51A00BE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20BC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B97E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Натуральные и </w:t>
            </w: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F705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61B1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9241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A096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8859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6EF983C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B61C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2C03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515A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BDA4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14A8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5F9F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40E9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DFD5AC6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FFB2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3F53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23EB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C5A6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5FC0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2C97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714F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FD597D6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0132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AB17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7830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A074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6B62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7550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4E8D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67F416A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EBFC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F969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признаков делимости целых </w:t>
            </w:r>
            <w:r>
              <w:rPr>
                <w:rFonts w:ascii="Times New Roman" w:hAnsi="Times New Roman"/>
                <w:color w:val="000000"/>
                <w:sz w:val="24"/>
              </w:rPr>
              <w:t>чисел: НОД и НОК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04D1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AFE9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4E0E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420A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4BB3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C09EE7E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D52D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F684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НОД и НОК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F6C4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940B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3DE5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52B7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20E4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EC9E2E5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F1C8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76A0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остатки по модулю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C2ED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ED2B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5943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2BEA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8852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60B3184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2330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D349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признаков делимости целых чисел: </w:t>
            </w:r>
            <w:r>
              <w:rPr>
                <w:rFonts w:ascii="Times New Roman" w:hAnsi="Times New Roman"/>
                <w:color w:val="000000"/>
                <w:sz w:val="24"/>
              </w:rPr>
              <w:t>остатки по модулю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8626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3A41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AF9A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903D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620F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8ED3A56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77EF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F177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признаков делимости целых чисел: алгоритм Евклида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решения задач в целых числах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4C1A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5A95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F272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D0EC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DCB4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01B5608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3EEA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653D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"Теория целых чисел"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BC95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7946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4004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AFEE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2BC3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320D3AD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058C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9DAE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и совокупность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уравнений. Равносильные системы и системы-следствия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E997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25F1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7E98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69B8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9B92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8B824D7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56AC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DAFA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87A5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9A82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3DBF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B8F9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0786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BAF795F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A3DF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93D1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8C8D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E7A4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61E9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1034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805B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49134F4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0071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C74B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754C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BE8C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ED52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3A9C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63AF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F1DD80A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94DF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0774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C153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6AA9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AFA8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A1C8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5612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5BFD3BE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59F3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922E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методы решения систем и </w:t>
            </w:r>
            <w:r>
              <w:rPr>
                <w:rFonts w:ascii="Times New Roman" w:hAnsi="Times New Roman"/>
                <w:color w:val="000000"/>
                <w:sz w:val="24"/>
              </w:rPr>
              <w:t>совокупностей показательных уравнений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D096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E212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9980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AF2E1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4788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B09AC51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AE29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26D2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3406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A55D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C935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4AB4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48ED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D6D8719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49F2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B760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B23D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9AA6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BAC2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73EFD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8310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61A9CF9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4B4B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5498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204A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8467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422F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F22FF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E575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60E1505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4BE8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EBC4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систем к решению математических задач и задач из различных областей науки и </w:t>
            </w:r>
            <w:r>
              <w:rPr>
                <w:rFonts w:ascii="Times New Roman" w:hAnsi="Times New Roman"/>
                <w:color w:val="000000"/>
                <w:sz w:val="24"/>
              </w:rPr>
              <w:t>реальной жизни, интерпретация полученных результатов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9CB3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57AC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526C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D5006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3C4B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E3F4354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91C4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FE51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41D1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BBEC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2116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2C96D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6441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08DBC2B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6DBF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147A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с параметрами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5CE9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4692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2CA4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68F62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02.04.2025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7860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FAB4414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8A09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60BC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с параметрами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E0D2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C99B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1F2E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121B8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795D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6E39B58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F5BE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48B7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неравенства с параметрами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683E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F3FE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3A56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C9557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A044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BE49764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B609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5C16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системы с параметрами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A1F0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544B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A971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25EEA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FF48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F3E7B02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0A19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3AB3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Иррациональные уравнения, неравенства с </w:t>
            </w:r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B5D6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A1F4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E430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F3145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2255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91259BA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1A26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FA5A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системы с параметрами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3C57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B94D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8D1F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AF759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FE14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9833A8E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914D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1D8B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уравнения, неравенства с параметрами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2F4E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A7D1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DAB4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1A1E9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D21B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45E244F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A21B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D4CC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системы с параметрами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7C86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0349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F6E6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A8F67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C282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50AE17F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3BC0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0028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уравнения, неравенства с параметрами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E97B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E2B2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B614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0756E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5C81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7F86198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97A4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42DD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системы с параметрами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042B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D232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973F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3AA4C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8E2F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31CD32C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4D6B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E03C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 с параметрами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4705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7960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32FC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CF010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2589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4BDAE76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E32A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ADBB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Тригонометрические неравенства с </w:t>
            </w:r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B85D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9A5A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5B65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0EEEF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B440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5079E2F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AD09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1F8A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системы с параметрами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D859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B116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6851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B93F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7A2A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45B1D86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C4FD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07C2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76D6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C2F8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9241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A677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0034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0194DB2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8906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8500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и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3E90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E7C8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BC16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83489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43F9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CD7AAE8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6491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F676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FA72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D366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BE73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27A8E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4755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F69F8E1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4679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7CA1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"Задачи с параметрами"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0252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E125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3B21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4AFB7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5EDA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C2AED9E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D9CD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6BA6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AA4A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BE90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747C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A34ED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D3D7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3CEDA7F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AB0E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0393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F195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CFBB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0BF9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3F614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4236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CCB8408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0F6D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A01C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знаний: "Уравнения Системы уравнений"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3E6B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6109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7F15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240B8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9897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17B26B0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4ECA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813B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94B2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480F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54CB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DDEE7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D218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4293BC3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7D2B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C0A8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CC41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AB70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BCB1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A81B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E9C2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E795ED1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69F8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1DA0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6010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1619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AFDE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C865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A097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4153657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729D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C82C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2FC0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BF85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3840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D4A54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9322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1C91EAF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2885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5383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9675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DA57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240B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98EF0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D5A9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5929E11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AF28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6B51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знаний: "Производная и её применение"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D952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0180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62E4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AA8D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B554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7491AE4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6CAE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2691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"Интеграл и его применение"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57BA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5A4A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9DB6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3D91D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CF25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8F67AC8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9744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E53E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6BBA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91E7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2118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6086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C69E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F2024D6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144A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3165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C6AB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5911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B1CA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8217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7CAE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9EB85C8" w14:textId="77777777">
        <w:trPr>
          <w:trHeight w:val="144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1F7A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6168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A617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96C0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1BD3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549DD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F7D6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B7D8A8A" w14:textId="77777777">
        <w:trPr>
          <w:trHeight w:val="144"/>
        </w:trPr>
        <w:tc>
          <w:tcPr>
            <w:tcW w:w="51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812B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2ADC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133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1871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7F7A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4EFBA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</w:tr>
    </w:tbl>
    <w:p w14:paraId="6A388D0C" w14:textId="77777777" w:rsidR="0006421A" w:rsidRDefault="0006421A">
      <w:pPr>
        <w:rPr>
          <w:rFonts w:ascii="Times New Roman" w:hAnsi="Times New Roman"/>
        </w:rPr>
      </w:pPr>
    </w:p>
    <w:p w14:paraId="1687F90D" w14:textId="77777777" w:rsidR="0006421A" w:rsidRDefault="0006421A">
      <w:pPr>
        <w:rPr>
          <w:rFonts w:ascii="Times New Roman" w:hAnsi="Times New Roman"/>
        </w:rPr>
      </w:pPr>
    </w:p>
    <w:p w14:paraId="796A2C94" w14:textId="77777777" w:rsidR="0006421A" w:rsidRDefault="00CD64C0">
      <w:pPr>
        <w:spacing w:after="0"/>
        <w:ind w:left="120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по геометрии </w:t>
      </w:r>
    </w:p>
    <w:p w14:paraId="793D2731" w14:textId="77777777" w:rsidR="0006421A" w:rsidRDefault="00CD64C0">
      <w:pPr>
        <w:spacing w:after="0"/>
        <w:ind w:left="120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8"/>
        </w:rPr>
        <w:t xml:space="preserve"> 10 «А» КЛАСС </w:t>
      </w:r>
      <w:r>
        <w:rPr>
          <w:rFonts w:ascii="Times New Roman" w:hAnsi="Times New Roman"/>
          <w:b/>
          <w:color w:val="000000"/>
          <w:sz w:val="28"/>
        </w:rPr>
        <w:tab/>
      </w:r>
      <w:r>
        <w:rPr>
          <w:rFonts w:ascii="Times New Roman" w:hAnsi="Times New Roman"/>
          <w:b/>
          <w:color w:val="000000"/>
          <w:sz w:val="28"/>
        </w:rPr>
        <w:tab/>
      </w:r>
      <w:r>
        <w:rPr>
          <w:rFonts w:ascii="Times New Roman" w:hAnsi="Times New Roman"/>
          <w:b/>
          <w:color w:val="000000"/>
          <w:sz w:val="28"/>
        </w:rPr>
        <w:tab/>
      </w:r>
      <w:r>
        <w:rPr>
          <w:rFonts w:ascii="Times New Roman" w:hAnsi="Times New Roman"/>
          <w:b/>
          <w:color w:val="000000"/>
          <w:sz w:val="28"/>
        </w:rPr>
        <w:tab/>
      </w:r>
      <w:r>
        <w:rPr>
          <w:rFonts w:ascii="Times New Roman" w:hAnsi="Times New Roman"/>
          <w:b/>
          <w:color w:val="000000"/>
          <w:sz w:val="28"/>
        </w:rPr>
        <w:tab/>
      </w:r>
      <w:r>
        <w:rPr>
          <w:rFonts w:ascii="Times New Roman" w:hAnsi="Times New Roman"/>
          <w:b/>
          <w:color w:val="000000"/>
          <w:sz w:val="28"/>
        </w:rPr>
        <w:tab/>
      </w:r>
      <w:r>
        <w:rPr>
          <w:rFonts w:ascii="Times New Roman" w:hAnsi="Times New Roman"/>
          <w:b/>
          <w:color w:val="000000"/>
          <w:sz w:val="28"/>
        </w:rPr>
        <w:tab/>
        <w:t>учитель Артемьева Р.А.</w:t>
      </w:r>
    </w:p>
    <w:tbl>
      <w:tblPr>
        <w:tblW w:w="14329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973"/>
        <w:gridCol w:w="4739"/>
        <w:gridCol w:w="1222"/>
        <w:gridCol w:w="1842"/>
        <w:gridCol w:w="1910"/>
        <w:gridCol w:w="1423"/>
        <w:gridCol w:w="2220"/>
      </w:tblGrid>
      <w:tr w:rsidR="0006421A" w14:paraId="6B055F01" w14:textId="77777777">
        <w:trPr>
          <w:trHeight w:val="144"/>
        </w:trPr>
        <w:tc>
          <w:tcPr>
            <w:tcW w:w="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585B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6B70A7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47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8E99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1C643D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49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4430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B38E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533EBC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22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A4D0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E99BD7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0AEFD3C" w14:textId="77777777">
        <w:trPr>
          <w:trHeight w:val="144"/>
        </w:trPr>
        <w:tc>
          <w:tcPr>
            <w:tcW w:w="97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AAA2A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7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EF063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8EBB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A57BEF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5204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DF53AB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B157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6D2640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4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4EB96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2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EC16B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06421A" w14:paraId="1E6DF073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5DF0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B0A6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правила изображения на рисунке плоскости, параллельных прямых (отрезков), середины отрезка 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A137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9891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DB89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F1BF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1E6B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A9B6002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E350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64CA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Понятия стереометрии: точка, прямая, плоскость, пространство. Основные правила изображения на рисунке плоскости,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параллельных прямых (отрезков), середины отрезка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7722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3AAB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A340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AFE2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52A1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05C2B3B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F0F6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EEB1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Понятия: пересекающиеся плоскости, пересекающиеся прямая и плоскость; полупространство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D90D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99C5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0479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85C3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60EA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7789490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329C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5E19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Понятия: пересекающиеся плоскости, пересекающиеся прямая и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плоскость; полупространство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BA60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D74B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4962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257F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5CF9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B7937EC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83C9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861D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Многогранники, изображение простейших пространственных фигур,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несуществующих объектов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F374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93A8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7E1D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F5B1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6F38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FB9D6F9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2FCD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AFFC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Многогранники, изображение простейших пространственных фигур, несуществующих объектов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435B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C6F1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E8A2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6572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12.09.2024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B50D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DF8052D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8DA2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535B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Аксиомы стереометрии и первые следствия из них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ADF3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1EEC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1880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B6E0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99A7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7307F14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B546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2EBE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Аксиомы стереометрии и первые следствия из них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1FFD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1015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E75A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5485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5DB7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DA7E313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7F3D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337B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Аксиомы стереометрии и первые следствия из них. Способы задания прямых и плоскостей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пространстве. Обозначения прямых и плоскостей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CED1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0C9D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B732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D6E4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D05E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25CDAF0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F5BA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B99A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сечений пирамиды, куба и призмы, которые проходят через их рёбра. Изображение пересечения полученных плоскостей. Раскрашивание построенных сечений разными цветами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1F41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E8D3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D70C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C08F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24.09.2024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0A59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A852664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7D74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A40B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сечений пирамиды, куба и призмы, которые проходят через их рёбра. Изображение пересечения полученных плоскостей. Раскрашивание построенных сечений разными цветами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2883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0CC5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B48E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9452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DA9B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71C8178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E960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EFFB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сечений пирамиды, куба и </w:t>
            </w:r>
            <w:r>
              <w:rPr>
                <w:rFonts w:ascii="Times New Roman" w:hAnsi="Times New Roman"/>
                <w:color w:val="000000"/>
                <w:sz w:val="24"/>
              </w:rPr>
              <w:t>призмы, которые проходят через их рёбра. Изображение пересечения полученных плоскостей. Раскрашивание построенных сечений разными цветами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4A92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B2F2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D35D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7ACA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6A4C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32F6962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FB94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2B23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сечений пирамиды, куба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призмы, которые 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пересечения полученных плоскостей. Раскрашивание построенных сечений разными цветами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C3D1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FF23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C32E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9724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01.10.2024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0F33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70327FE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ABDB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D5C5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 следов для построения сечений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C524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DD52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7CF3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5C08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800C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4433CDB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1F04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A8AD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 следов для построения сечений. Свойства пересечений прямых и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D077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3297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B2CB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EA0C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AAC5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A4527D5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28C1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4B20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 следов для построения сечений. Свойства пересечений прямых и плоскостей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EC3C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59CF9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C7D1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8850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4EA1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1318962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5E80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4141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сечений в пирамиде, кубе по трём точкам на рёбрах. Создание выносных чертежей и запись шагов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46AC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0869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8413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9FC0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72CE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0AFE82B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03FA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7DE9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2435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EDC5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8C19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8781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4760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478C63D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A915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76B2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сечений в пирамиде, кубе по трём точкам на рёбрах. Создание </w:t>
            </w:r>
            <w:r>
              <w:rPr>
                <w:rFonts w:ascii="Times New Roman" w:hAnsi="Times New Roman"/>
                <w:color w:val="000000"/>
                <w:sz w:val="24"/>
              </w:rPr>
              <w:t>выносных чертежей и запись шагов построения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6DD9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F873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39DB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5CFD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44A7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9C36999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9EF4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E07F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50C0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CA09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9DEE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83AA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ED52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5BC2DA3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6C9F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E786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планиметрии: Теорема о </w:t>
            </w:r>
            <w:r>
              <w:rPr>
                <w:rFonts w:ascii="Times New Roman" w:hAnsi="Times New Roman"/>
                <w:color w:val="000000"/>
                <w:sz w:val="24"/>
              </w:rPr>
              <w:t>пропорциональных отрезках. Подобие треугольников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DA3F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81C7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7C92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BEC0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A97B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339893D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FA95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07AB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планиметрии: Теорема Менелая. Расчеты в сечениях на выносных чертежах. История развития планиметрии и стереометрии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0D87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CE4C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0C1D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8328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69F4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18EAC25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2BB3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4B62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"Аксиомы стереометрии. Сечения"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BA33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2758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3035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34DB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A035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8B26B64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EE03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D1AA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прямых в пространстве. Скрещивающиеся прямые. Признаки скрещивающихся прямых. Параллельные прямые в пространстве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3CBF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37F2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26B5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BBBF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7061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C61AF00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EA1B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DA5E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о существовании и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единственности прямой параллельной данной прямой, проходящей через точку пространства и не лежащей на данной прямой. Лемма о пересечении параллельных прямых плоскостью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2FF0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FE8B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FC7D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34E2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9814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EEDBBB9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378E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210F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Параллельность трех прямых. Теорема о трёх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параллельных прямых. Теорема о скрещивающихся прямых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1551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9C47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2292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0EC2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FB05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8F4A464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77D2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A007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Параллельное проектирование. Основные свойства параллельного проектирования. Изображение разных фигур в параллельной проекции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0FA16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FC8A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19F8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12D3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FB16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ED93869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3551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509A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Центральная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проекция. Угол с сонаправленными сторонами. Угол между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прямыми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F6C5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CDD7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8E21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7621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B6B1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20C84B1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5FE2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4924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доказательство и исследование, связанные с расположением прямых в пространстве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CCC4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52D1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E891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D2B3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0A9B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4CB02C5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B234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58F1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Понятия: параллельность прямой и плоскости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пространстве. Признак параллельности прямой и плоскости. Свойства параллельности прямой и плоскости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E976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4346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AF3F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D119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8615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13D5141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63A6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A43A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задачи на вычисление и доказательство, связанные с параллельностью прямых и плоскостей в пространстве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1274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D3DB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65F2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DB07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20.11.2024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88A4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37D9784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322C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AD36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сечения, проходящего через данную прямую на чертеже и параллельного другой прямой. Расчёт отношений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E35A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DD42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0159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8F14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D568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8C2D35D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A835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C5E2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Параллельная проекция, применение для построения сечений куба и параллелепипеда.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параллелепипеда и призмы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563C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0853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30E8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14DC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2758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933ECB4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3A08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1495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плоскости. Признаки параллельности двух плоскостей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62A6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4741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5D68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3691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3306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BCD42CF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C8BB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8822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о параллельности и единственности плоскости, проходящей через точку, не принадлежащую данной плоскости и </w:t>
            </w:r>
            <w:r>
              <w:rPr>
                <w:rFonts w:ascii="Times New Roman" w:hAnsi="Times New Roman"/>
                <w:color w:val="000000"/>
                <w:sz w:val="24"/>
              </w:rPr>
              <w:t>следствия из неё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7205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0663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E708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F9A0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4ADD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69B644C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8B9C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C7C3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параллельных плоскостей: 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параллельности прямых пересечения при пересечении двух параллельных плоскостей третьей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6DB5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8A43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1B4F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93F4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03.12.2024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D59D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0BDE463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3620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42C5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параллельных плоскостей: об отрезках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параллельных прямых, заключённых между параллельными плоскостями; о пересечении прямой с двумя параллельными плоскостями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4D26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79A7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ECA0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8A0B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98AC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5351BA8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F799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9591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теорема Пифагора на плоскости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BDE7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3230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461B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4B78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1123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5D29801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2B4A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A36F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Повторение: тригонометрия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прямоугольного треугольника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BDE6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FE2A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62E7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1DF0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6E2A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26FDB39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E4F0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BAD1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куба и прямоугольного параллелепипеда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D3A5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4827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DB4B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9E39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DB46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17403D3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9C57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9431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длин отрезков в кубе и прямоугольном параллелепипеде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ED60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6290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FF05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51A4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E886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9589138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3B43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5272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Перпендикулярность прямой и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плоскости. Признак перпендикулярности прямой и плоскости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BCB1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B664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0B19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93C2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67A2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C3A8B56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7D89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D5BD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прямой и плоскости. Признак перпендикулярности прямой и плоскости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4852E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0D93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A959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862B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0098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AF2BE54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02F6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7F92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о существовании и единственности прямой, </w:t>
            </w:r>
            <w:r>
              <w:rPr>
                <w:rFonts w:ascii="Times New Roman" w:hAnsi="Times New Roman"/>
                <w:color w:val="000000"/>
                <w:sz w:val="24"/>
              </w:rPr>
              <w:t>проходящей через точку пространства и перпендикулярной к плоскости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E52D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CDDB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3A18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9B52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6861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5C14383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C802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DE1F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Плоскости и перпендикулярные им прямые в многогранниках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198D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0619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CCBA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C96F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7388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52C1D59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7E95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EC03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Плоскости и перпендикулярные им прямые в многогранниках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1A8A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F9CA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A97D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05B7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1B2F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457AD76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EDB3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BA40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 и наклонная. Построение перпендикуляра из точки на прямую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016A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1DF6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4716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0118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26.12.2024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C507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06C2C41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6659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4A7B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 и наклонная. Построение перпендикуляра из точки на прямую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2674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1D6A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5A5A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0ECB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5AAF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A46D463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A9CB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C0AC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 (прямая и обратная)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6416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7960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2AE2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00FC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14.01.2025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AC1B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77B61D0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EAF4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83F4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 (прямая и обратная)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FFE2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6E27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A81B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0046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5CDF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93E4ED4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41D4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55B1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Угол между скрещивающимися прямыми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4FAF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BCB1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BF00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403E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57F3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9B49E98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2D96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C369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Поиск перпендикулярных прямых с помощью перпендикулярных плоскостей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617D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D71A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E697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FCFF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B291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72022A0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4E01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5DF5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Ортогональное проектирование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7138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42D7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0A31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C9A8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1986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2F88A17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D15F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157C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1A1F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E984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4D40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7E50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9B2A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B927093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655C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52FF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F23C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C507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8213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F7DC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9B8C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BC84493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59FC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F701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Признак перпендикулярности прямой и плоскости как следствие симметрии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C9B5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0492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309E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FA74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0354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39C5D68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B913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E042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многогранники. Расчёт расстояний от точки до плоскости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32A7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0AAD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7AA6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08A8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F52E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3250AD5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8316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D09D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Правильные многогранники. Расчёт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расстояний от </w:t>
            </w:r>
            <w:r>
              <w:rPr>
                <w:rFonts w:ascii="Times New Roman" w:hAnsi="Times New Roman"/>
                <w:color w:val="000000"/>
                <w:sz w:val="24"/>
              </w:rPr>
              <w:t>точки до плоскости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FAF3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17B3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1BE1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60D2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04.02.2025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4B0F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45026A5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D5BD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8B4A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опустить перпендикуляры: симметрия, сдвиг точки по параллельной прямой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8109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2209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A0F4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84A3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407E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B08E9C0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7803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E12E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Сдвиг по непараллельной прямой, изменение расстояний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7CA6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C00B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47AF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F4E8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5166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214E130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C220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3022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Симметрия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 относительно плоскости. Плоскости симметрий в многогранниках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632D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91D1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D39D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1DCE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563D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59C1119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FC85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5FD5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"Взаимное расположение прямых и плоскостей в пространстве"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4A18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4ED3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C390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4C5A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F076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E4D98FC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8D0A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8CE1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Повторение: угол между прямыми на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плоскости, тригонометрия в произвольном треугольнике, теорема косинусов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6155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DF9D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7306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9DF0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ECF8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A5BAE0E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2D51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5892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угол между скрещивающимися прямыми в пространстве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B873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E3D7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8CFF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F8A2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4D0D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0E4F5B1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1178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0FBC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методы вычисления угла между прямыми в </w:t>
            </w:r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7B15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A813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AE59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6422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3738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05AC807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2386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9BA1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Двугранный угол. Свойство линейных углов двугранного угла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56D1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69F3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6B9A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C154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8283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7D280A7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8816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9CDA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плоскости. Свойства взаимно перпендикулярных плоскостей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322D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B404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ED9C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4D71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D8C7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B9CA4D9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E753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2893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перпендикулярности плоскостей; теорема о прямой пересечения двух плоскостей перпендикулярных третьей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плоскости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676C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7261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D98A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6E78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D3F9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6E72D17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CE66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F22D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параллелепипед; куб; измерения, свойства прямоугольного параллелепипеда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9780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D760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60F9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1B36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D620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CED15B3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9B72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521C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диагонали прямоугольного параллелепипеда и следствие из неё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E710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375F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206D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DF65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F7DE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F52454F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6629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24B8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и прикладные задачи, связанные со взаимным расположением прямых и плоскости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729E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EF91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73C2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B789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EEDB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199A959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9CF5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498F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Повторение: скрещивающиеся прямые,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параллельные плоскости в стандартных многогранниках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D43E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1C3C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0E6F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854C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892E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AF7761D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2A2F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272D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 параллельных плоскостей на скрещивающихся прямых, расстояние между скрещивающимися прямыми в простых ситуациях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D444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22AC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FAE8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6EDD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E726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3F93C3C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B262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47F1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Расстояние от точки до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плоскости, расстояние от прямой до плоскости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B662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BA34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3362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156D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CC2C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F5FDE92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8B1E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C9D5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расстояний между скрещивающимися прямыми с помощью перпендикулярной плоскости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BF61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C4C5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8540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C8EE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1E44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01AB3EA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A724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E4B7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Трёхгранный угол, неравенства для трехгранных углов. Теорема </w:t>
            </w:r>
            <w:r>
              <w:rPr>
                <w:rFonts w:ascii="Times New Roman" w:hAnsi="Times New Roman"/>
                <w:color w:val="000000"/>
                <w:sz w:val="24"/>
              </w:rPr>
              <w:t>Пифагора, теоремы косинусов и синусов для трёхгранного угла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2910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3011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D2AF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52EC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F555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38DAEEE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4FDD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3ACEE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сферической геометрии: геодезические линии на Земле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FB3A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B072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EFB1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3DF4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A522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4C59506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CAC5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D45B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"Углы и расстояния"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97BCA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DC16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0E7E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E5DB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20.03.2025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D2D0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47F1420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2F07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F73E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 "Многогранник и его элементы"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F002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57C5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0A50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6A0B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0F47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4CEACE1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417D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39C0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Пирамида. Виды пирамид. Правильная пирамида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4805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D843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62BA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5F20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1AA4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E84EB56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AFEF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431A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Призма. Прямая и наклонная призмы. Правильная призма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1D17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DE7D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34D7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F908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8F4D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81CD7F1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5344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3998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Прямой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параллелепипед, прямоугольный параллелепипед, куб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5B50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F618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C6B0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2CB6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1080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B79FA01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520A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17F6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Выпуклые многогранники. Теорема Эйлера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2689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43E1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E667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D13C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DB15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D9B9C92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8BB4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54E2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Выпуклые многогранники. Теорема Эйлера. Правильные и полуправильные многогранники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3692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618A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C481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72FA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C704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21F08CE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26BE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22EB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"Многогранники"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8273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5039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7313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6D1F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2785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323FCA8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19BF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8C6A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Понятие вектора на плоскости и в пространстве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A5E9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BCA3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916B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84A1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E0AD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BCA1AB2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0853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41E3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Сумма векторов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838D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A4D0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AD29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E207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0F3E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592D65E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EEB7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C150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Разность векторов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FEE2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15AD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6B4C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346B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C81F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466BB21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6B4B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048F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Правило параллелепипеда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B2BA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77BC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4DC7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A59E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24.04.2025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703B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6FE8B57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5C28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53B5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вектора на число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35C1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FC6A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3C8C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A86A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BD6D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7D1BFFC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4652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8FC6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Разложение вектора по базису трёх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векторов, не лежащих в одной плоскости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8E67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D7F2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2D50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4392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30.04.2025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24AF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D86FDBE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F2ED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4D78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Скалярное произведение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D45B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73D4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71D3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9B9C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9C4F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FBE6401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1481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6E9E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угла между векторами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7229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61FF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53A4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9465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CCA0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9C20916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F338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8D8F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7B55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5E83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A2C4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1260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C1DD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D1DD14C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3897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DEA2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CDC6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FDCB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24F8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12CE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5864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47338B6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3399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4F55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4561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730C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82C4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7405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B107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C67FA95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380A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B34A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0988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952E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E678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63FF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15.05.2025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0E11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33AC2A7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50E0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9068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C41E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94B7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089D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3E74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B514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1F1EF74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A45A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FE2D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E995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D77C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8A03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88F5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0D40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2FCDF69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BD46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FA9F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93F7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4183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2A07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3F4C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22.05.2025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2BC4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17CDFAA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371CD" w14:textId="77777777" w:rsidR="0006421A" w:rsidRDefault="0006421A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170D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361E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03E7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99A8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9D61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7A90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C9FEF5D" w14:textId="77777777">
        <w:trPr>
          <w:trHeight w:val="144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D6056" w14:textId="77777777" w:rsidR="0006421A" w:rsidRDefault="0006421A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5AC7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545C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32EF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CEEB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F363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0350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33FB46E" w14:textId="77777777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EB31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9D11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69D9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7B17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36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F4039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</w:tr>
    </w:tbl>
    <w:p w14:paraId="1DF9C51E" w14:textId="77777777" w:rsidR="0006421A" w:rsidRDefault="0006421A">
      <w:pPr>
        <w:rPr>
          <w:rFonts w:ascii="Times New Roman" w:hAnsi="Times New Roman"/>
        </w:rPr>
      </w:pPr>
    </w:p>
    <w:p w14:paraId="120BCB9F" w14:textId="77777777" w:rsidR="0006421A" w:rsidRDefault="00CD64C0">
      <w:pPr>
        <w:spacing w:after="0"/>
        <w:ind w:left="120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8"/>
        </w:rPr>
        <w:t>11 КЛАСС учитель Н.Д.Сиротенко</w:t>
      </w:r>
    </w:p>
    <w:tbl>
      <w:tblPr>
        <w:tblW w:w="14256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044"/>
        <w:gridCol w:w="4667"/>
        <w:gridCol w:w="1226"/>
        <w:gridCol w:w="1841"/>
        <w:gridCol w:w="1910"/>
        <w:gridCol w:w="1347"/>
        <w:gridCol w:w="2221"/>
      </w:tblGrid>
      <w:tr w:rsidR="0006421A" w14:paraId="6A471C16" w14:textId="77777777">
        <w:trPr>
          <w:trHeight w:val="144"/>
        </w:trPr>
        <w:tc>
          <w:tcPr>
            <w:tcW w:w="10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F3D5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30533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4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582C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Тема урока </w:t>
            </w:r>
          </w:p>
          <w:p w14:paraId="0CA6FAA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4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B149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1AD9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изучения </w:t>
            </w:r>
          </w:p>
          <w:p w14:paraId="46EE21E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7416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Электронные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цифровые образовательные ресурсы </w:t>
            </w:r>
          </w:p>
          <w:p w14:paraId="1DB600B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0C15151" w14:textId="77777777">
        <w:trPr>
          <w:trHeight w:val="144"/>
        </w:trPr>
        <w:tc>
          <w:tcPr>
            <w:tcW w:w="10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D787F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6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46752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C7DB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BBEE56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2EAF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4ADFEE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965C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3612B3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3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3230F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2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4E710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06421A" w14:paraId="3BD1AF22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9579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2C49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"Координаты вектора на плоскости и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C317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36C7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3F15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E324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02.09.2024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AC26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66826C5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8758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1B58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"Скалярное произведение векторов"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CDA4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E832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9385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35A0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1215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F3A7A62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447A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CD34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"Вычисление угла между векторами в пространстве"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1A12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F6F7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4FC0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58EC7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35A4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AC3862D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5C45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AF78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"Уравнение прямой, проходящей через две </w:t>
            </w:r>
            <w:r>
              <w:rPr>
                <w:rFonts w:ascii="Times New Roman" w:hAnsi="Times New Roman"/>
                <w:color w:val="000000"/>
                <w:sz w:val="24"/>
              </w:rPr>
              <w:t>точки"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7DF6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30E1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0A31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D39D7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0C57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FBF993A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F251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DEA4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плоскости, нормаль, уравнение плоскости в отрезках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144E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CA0E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612C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BAAE0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6FE8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E8E7459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5F62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1E75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плоскости, нормаль, уравнение плоскости в отрезках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53AB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A623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6826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508D4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05FF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79A8D91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2709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55CC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Векторное произведение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5A3B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6D13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5F39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FC1F4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0611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ED6D998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5F36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8913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Линейные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неравенства, линейное программирование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6AA3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BE5C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AE42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07254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EF48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AA00E6F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6892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8EE4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неравенства, линейное программирование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A8B8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6F96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9E18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D78B8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CF6A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FB85DA3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68C0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6718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Аналитические методы расчёта угла между прямыми в многогранниках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E66D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B35C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B8CE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86F4C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2B57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7D74C37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D140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613E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Аналитические методы расчёта угла </w:t>
            </w:r>
            <w:r>
              <w:rPr>
                <w:rFonts w:ascii="Times New Roman" w:hAnsi="Times New Roman"/>
                <w:color w:val="000000"/>
                <w:sz w:val="24"/>
              </w:rPr>
              <w:t>между плоскостями в многогранниках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66A1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016C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6626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AC7CA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F623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12066C8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3C66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F30E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Формула расстояния от точки до плоскости в координатах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35BC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540B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1129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2D75E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CE09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2A8FCB4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3D86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1C7C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расстояний от точки до плоскости в кубе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9E76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F004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9B37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71E72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7CE1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6809C34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3446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41A6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расстояний от точки до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 в правильной пирамиде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5E35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F7F7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9993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7105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BD3F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B2059BE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5441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11D7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"Аналитическая геометрия"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4172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9F4F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8470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8DAF1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4006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D7CD63D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F9E3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4CBA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многогранников: стандартные многогранники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5268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2C0C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9BE8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EF1D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FE8A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8AF502A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3A2E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D290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многогранников: метод следов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A978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2F3A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AF61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F7358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8F08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E6DEEB8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34A2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08D6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многогранников: стандартные плоскости, пересечения прямых и плоскостей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DEDC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7D61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C1DC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FE9DC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B732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BDA833B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BE83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8DBC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 и плоскости: параллельные сечения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3370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3F9E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75A1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78377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B29A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4FA4756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9168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1CCF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 и плоскости: расчёт отношений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1527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44E5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DE85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6F815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80EB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CC2E891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F61D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8F15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 и плоскости: углы между скрещивающимися прямыми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EBD2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C5C8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6D0E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925A7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65B8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8ED694A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0F34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25E6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 и плоскости: стандартные пары перпендикулярных плоскостей и прямых, симметрии многогранников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BC32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A51B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D82E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43601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8ACE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F33E70B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D1A2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0C43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 и плоскости: теорема о трех перпендикулярах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597A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8AC2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21C8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C58C0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5C06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B2FD0D0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37BD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2E83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 и плоскости: вычисления длин в многогранниках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311D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F739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23A9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E07A0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7400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F5E7AEF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AA2F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AAAA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Повторение: площади многоугольников,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формулы для площадей, </w:t>
            </w:r>
            <w:r>
              <w:rPr>
                <w:rFonts w:ascii="Times New Roman" w:hAnsi="Times New Roman"/>
                <w:color w:val="000000"/>
                <w:sz w:val="24"/>
              </w:rPr>
              <w:t>соображения подобия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2C3F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4535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CFE9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F376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06.11.2024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E2B4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97F0554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F1B9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3020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1453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85ED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A2EA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B7A8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8750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3409E65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C5BA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5047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9FBA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9655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131F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79506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CC00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4AA4EDF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9633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FABE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Площади сечений многогранников: площади поверхностей, разрезания на части, соображения подобия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30AA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D3A1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A0A0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0671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EE8E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4248F49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0902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6615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Площади сечений многогранников: площади поверхностей, разрезания на части, соображения подобия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1EDA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7C4D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822E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00934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DF17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F98C21A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9BA7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2292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"Повторение: многогранники, сечения многогранников"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1045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1967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71B6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3A1D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4003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04DE6A7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B38E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317D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Объём тела. Объем прямоугольного параллелепипеда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65AB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3D10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63D7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04B0F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C2FA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6F77C8B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6503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0F72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Задачи об удвоении куба, о квадратуре куба; о трисекции угла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63D8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2497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93EA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4B5F9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60B9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90899B0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1AE6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D3B7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задачи, связанные с объёмом прямоугольного параллелепипеда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F93C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53F0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0453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D107F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EC21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C5EA27A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CCAA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7611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задачи, связанные с вычислением объёма прямоугольного параллелепипеда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4122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8825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D01D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D43AB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9BC6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120C0C7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BE5F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2A8D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прямой призмы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45E6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7746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8BCF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59EF5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FC6F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86488DE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0845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19C6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задачи, связанные с вычислением объёмов прямой призмы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9E7F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5ED8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6A11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001D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4992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4113554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397B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05D6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задачи, связанные с объёмом прямой призмы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C70B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DFC9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F34E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D1674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30AC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52F503F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7CAD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D15C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объёмов тел с помощью определённого интеграла. Объём наклонной призмы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89F2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E4F6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8A05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B4054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FCED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6E89D1B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64C9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41BB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объёмов тел с помощью определённого интеграла. Объём пирамиды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6EDA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7FAC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C9FB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77617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9FE9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085C267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FDBC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EC89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Формула объёма пирамиды. Отношение объемов пирамид с общим углом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13EC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1A1B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6ED3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7F04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90F8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BA6F9A8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FB5C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D23E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объёма пирамиды. Отношение объемов пирамид с </w:t>
            </w:r>
            <w:r>
              <w:rPr>
                <w:rFonts w:ascii="Times New Roman" w:hAnsi="Times New Roman"/>
                <w:color w:val="000000"/>
                <w:sz w:val="24"/>
              </w:rPr>
              <w:t>общим углом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8215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5376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AD72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D25F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59DE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D46B91B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4AD5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A166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задачи, связанные с объёмами наклонной призмы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A51A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C0EA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BB87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1BC14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8F9D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0A38C8E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800C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3709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задачи, связанные с объёмами пирамиды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352E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15AE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89BE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25DF5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B8D2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0DC4741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3E69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157B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Прикладные задачи по теме "Объёмы тел",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связанные с объёмом наклонной призмы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EE34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3050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3866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8CAA1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263D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EF5AA21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66BE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5FD8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 по теме "Объёмы тел", связанные с объёмом пирамиды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B9C2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3416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15BE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F38AE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E58E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DF25BCA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C728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37EC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объёмов. Вычисление расстояния до плоскости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2DC2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396E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22A7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3D05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BE9B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634BB6D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8185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AB82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"Объём многогранника"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7248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22F8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5527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A4B2B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28E9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AFAED76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7218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D5B0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Цилиндрическая поверхность, образующие цилиндрической поверхности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B185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12C4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B761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DCD8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10.01.2025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1D1C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44F8D78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473B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77DD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Цилиндр. Прямой круговой цилиндр. Площадь поверхности цилиндра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32C1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06FA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799E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81D0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E041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0131EBE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3076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F562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Коническая поверхность, </w:t>
            </w:r>
            <w:r>
              <w:rPr>
                <w:rFonts w:ascii="Times New Roman" w:hAnsi="Times New Roman"/>
                <w:color w:val="000000"/>
                <w:sz w:val="24"/>
              </w:rPr>
              <w:t>образующие конической поверхности. Конус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8F34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AC8B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2ABA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F448F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6129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2EA60C1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F1F6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3F3E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Сечение конуса плоскостью, параллельной плоскости основания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1B89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27AF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49CA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B0969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4F14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7DF7A1E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EAC1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D08B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Усечённый конус. Изображение конусов и усечённых конусов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3E87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AC9F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3F32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43639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109B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731380C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C9E4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1BBC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боковой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поверхности и полной поверхности конуса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E7A6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B37B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4F69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5D965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1FB4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EEA9929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FDDC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B143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Площадь боковой поверхности и полной поверхности конуса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2AF4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A62C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D14A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D7399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8B23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D84B074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2B34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48E8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 на доказательство и вычисление, построением сечений цилиндра, конуса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C7B7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8E3A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1BD8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0D1AA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836A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D68BF10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2368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35BA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 на доказательство и вычисление, построением сечений цилиндра, конуса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EB69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03BF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93C8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42A6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AF0E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3B5208F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686E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3223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задачи, связанные с цилиндром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3817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9F5D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9038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87A3A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5E16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27C76F9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ED64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E605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задачи, связанные с цилиндром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1E21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A431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CF44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3BAE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626D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371DC03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CEDC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A8B0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Сфера и шар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5BF4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6DD6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7B7F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A5887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2F0E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C05251A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23B2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5104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Пересечение сферы и шара с плоскостью. Касание шара и сферы плоскостью. Вид и изображение шара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D5E7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DC55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8407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D24D8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B144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DC80EB5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D63A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6198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Пересечение сферы и шара с плоскостью. Касание шара и сферы плоскостью. Вид и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шара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EFC2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B69E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9F28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9B5FA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7139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D116DBD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8F0B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7C12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сферы. Площадь сферы и её частей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A986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5F5D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5496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E6191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1CD6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FBB13FC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BC18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C380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сферы и шара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E322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77C5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A75A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FF276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5899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08B4C00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A66A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06EF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Стереометрические задачи на доказательство и вычисление, связанные со сферой и шаром,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построением их сечений плоскостью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E5F0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FC90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03B0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576CC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B68A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00F82E2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F7AB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3626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 на доказательство и вычисление, связанные со сферой и шаром, построением их сечений плоскостью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1B0A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2BDD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A2B7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32557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C46A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0C248DE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CE88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04C8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задачи, связанные со сферой и шаром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451E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5C3C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3CAF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DFEE8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8E55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7F0514F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22A7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3EB7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окружность на плоскости, вычисления в окружности, стандартные подобия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C7AE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4183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181B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B43CC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4A08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22B2F1E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C28D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8154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комбинации тел вращения и многогранников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515B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EEDE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9FB1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21CA2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1620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C142F63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B53A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64CD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по теме "Тела и поверхности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вращения"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EE67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B4D1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8AB7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5EA4B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9E35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FB1A9FA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AE99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1279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Задачи по теме "Тела и поверхности вращения"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8B9D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EAC8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E543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1DA1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84D7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DEC08AB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28F1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788A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"Тела и поверхности вращения"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2EDF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F575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6C38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7F5E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23D7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E872A00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5622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48BA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Объём цилиндра. Теорема об объёме прямого цилиндра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E52C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A25E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C328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B66A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E914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17AE31A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3357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6EC9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объёмов тел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определённого интеграла. Объём конуса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07A2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B4E0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D92B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1B84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7D1D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EB54E77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731C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DE7F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Площади боковой и полной поверхности конуса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83FE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846A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C38E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F0E5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704F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8B6FB81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01EE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F089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задачи, связанные с вычислением объёмов цилиндра, конуса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9864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17B0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AAE8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5BD0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2320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92B7384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B7B7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BC0B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Прикладные задачи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"Объёмы и площади поверхностей тел"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D39C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F109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D382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FA68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36C3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B263759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B5A4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25E8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Объём шара и шарового сектора. Теорема об объёме шара. Площадь сферы. Стереометрические задачи, связанные с вычислением объёмов шара, шарового сегмента и шарового сектора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0747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1184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E33B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2C2F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EE64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60776E5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6123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5D3B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 по теме "Объёмы тел", связанные с объёмом шара и площадью сферы. Соотношения между площадями поверхностей и объёмами подобных тел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830E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8FFE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D658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BEEF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C33A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21941FF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9238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5DBD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Подобные тела в пространстве. Изменение объёма при подобии.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Стереометрические задачи,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вычислением объёмов тел и площадей поверхностей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0D95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DFA6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D070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48DA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02.04.2025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B639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509EB55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5A3C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A23A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"Площади поверхности и объёмы круглых тел"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777C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A84D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67EB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77004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1453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04AEBA8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6023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06FE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Движения пространства. Отображения. Движения и </w:t>
            </w:r>
            <w:r>
              <w:rPr>
                <w:rFonts w:ascii="Times New Roman" w:hAnsi="Times New Roman"/>
                <w:color w:val="000000"/>
                <w:sz w:val="24"/>
              </w:rPr>
              <w:t>равенство фигур. Общие свойства движений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2661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31A0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B708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935BA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EE10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0C02CC9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F756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6F2E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 движений: параллельный перенос, центральная симметрия, зеркальная симметрия, поворот вокруг прямой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1CB5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24AE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1582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F2215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B8AF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D753733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2CDD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ED0F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Преобразования подобия. Прямая и сфера Эйлера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3C40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4767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1B45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FF972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158B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EFDCD9B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38DB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1B9B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задачи на применение движения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E9FD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5AB7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0720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2BF3F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FABC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FD7D435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584C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2CAF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"Векторы в пространстве"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119F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D96A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89B6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E43A9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69FA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27E444B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4EFD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1C4D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11 понятий и методов курса геометрии 10–11 классов, систематизация знаний: </w:t>
            </w:r>
            <w:r>
              <w:rPr>
                <w:rFonts w:ascii="Times New Roman" w:hAnsi="Times New Roman"/>
                <w:color w:val="000000"/>
                <w:sz w:val="24"/>
              </w:rPr>
              <w:t>"Параллельность прямых и плоскостей в пространстве"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AA0F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CEFD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96D4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25845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1253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8AB3ADE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EAE6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4EE3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11 понятий и методов курса геометрии 10–11 классов, систематизация знаний: "Векторы в пространстве"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2D30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6655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BBF6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AE71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FAC2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10AB6F1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E183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3A6F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11 </w:t>
            </w:r>
            <w:r>
              <w:rPr>
                <w:rFonts w:ascii="Times New Roman" w:hAnsi="Times New Roman"/>
                <w:color w:val="000000"/>
                <w:sz w:val="24"/>
              </w:rPr>
              <w:t>понятий и методов курса геометрии 10–11 классов, систематизация знаний: "Векторы в пространстве"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9E37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7546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E7C1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A60EE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5729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85A9513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9277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B2FD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11 понятий и методов курса геометрии 10–11 классов, систематизация знаний: "Объем многогранника"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6DC0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4476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4C14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72F09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4443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CEB7493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5ED9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8A51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11 понятий и методов курса геометрии 10–11 классов, систематизация знаний: "Объем многогранника"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1C75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8E44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9DD1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4AEA0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C169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3E47D91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3FD7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EFAA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11 понятий и методов курса геометрии 10–11 классов,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знаний: "Площади поверхности и объёмы круглых тел"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26BE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330B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109F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72921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1DB3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D0E3400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1E56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9EC4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11 понятий и методов курса геометрии 10–11 классов, систематизация знаний: "Площади поверхности и объёмы круглых тел"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9DCB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56DE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57EA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8705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A586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0C89CCC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D898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24D0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29E0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43B4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294A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E2C59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8566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9A4D03D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3E1A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394B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CEA7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AA47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53F2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4BC1F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1BBF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0E7880A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5A85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93A2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8A48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D08B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4325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D0A8E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AAB3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7242843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ADBD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0E31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развития стереометрии как науки и её роль в развитии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современных инженерных и компьютерных технологий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5636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2D25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C135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FED17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7736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C20E2D2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9825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AE31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75AF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AE0D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FBF9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6D661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B3A1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75D8A8D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A50E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F8E9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развития стереометрии как науки и её роль в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развитии современных инженерных и компьютерных технологий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EA97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866C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C397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4407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94F8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D70ED3D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8EAD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6D72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80BB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5650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2CF8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08181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4F75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B2C206C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A1F1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79EB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развития стереометрии как </w:t>
            </w:r>
            <w:r>
              <w:rPr>
                <w:rFonts w:ascii="Times New Roman" w:hAnsi="Times New Roman"/>
                <w:color w:val="000000"/>
                <w:sz w:val="24"/>
              </w:rPr>
              <w:t>науки и её роль в развитии современных инженерных и компьютерных технологий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0481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9848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CF18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B79E8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06EE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23AC2D0" w14:textId="77777777">
        <w:trPr>
          <w:trHeight w:val="144"/>
        </w:trPr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4B8C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2B46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030D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E2B8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9A7B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351F3" w14:textId="77777777" w:rsidR="0006421A" w:rsidRDefault="00CD64C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B9B8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73C6973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0A2E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6E6C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0AFE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9C7B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FFFFD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</w:tr>
    </w:tbl>
    <w:p w14:paraId="03A620C5" w14:textId="77777777" w:rsidR="0006421A" w:rsidRDefault="0006421A">
      <w:pPr>
        <w:rPr>
          <w:rFonts w:ascii="Times New Roman" w:hAnsi="Times New Roman"/>
        </w:rPr>
      </w:pPr>
    </w:p>
    <w:p w14:paraId="1743DDB1" w14:textId="77777777" w:rsidR="0006421A" w:rsidRDefault="00CD64C0">
      <w:pPr>
        <w:spacing w:after="0"/>
        <w:ind w:left="120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 по вероятности и статистики </w:t>
      </w:r>
    </w:p>
    <w:p w14:paraId="219C84A7" w14:textId="77777777" w:rsidR="0006421A" w:rsidRDefault="00CD64C0">
      <w:pPr>
        <w:spacing w:after="0"/>
        <w:ind w:left="120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8"/>
        </w:rPr>
        <w:t xml:space="preserve"> 10 «А»КЛАСС  </w:t>
      </w:r>
      <w:r>
        <w:rPr>
          <w:rFonts w:ascii="Times New Roman" w:hAnsi="Times New Roman"/>
          <w:b/>
          <w:color w:val="000000"/>
          <w:sz w:val="28"/>
        </w:rPr>
        <w:tab/>
      </w:r>
      <w:r>
        <w:rPr>
          <w:rFonts w:ascii="Times New Roman" w:hAnsi="Times New Roman"/>
          <w:b/>
          <w:color w:val="000000"/>
          <w:sz w:val="28"/>
        </w:rPr>
        <w:tab/>
      </w:r>
      <w:r>
        <w:rPr>
          <w:rFonts w:ascii="Times New Roman" w:hAnsi="Times New Roman"/>
          <w:b/>
          <w:color w:val="000000"/>
          <w:sz w:val="28"/>
        </w:rPr>
        <w:tab/>
      </w:r>
      <w:r>
        <w:rPr>
          <w:rFonts w:ascii="Times New Roman" w:hAnsi="Times New Roman"/>
          <w:b/>
          <w:color w:val="000000"/>
          <w:sz w:val="28"/>
        </w:rPr>
        <w:tab/>
      </w:r>
      <w:r>
        <w:rPr>
          <w:rFonts w:ascii="Times New Roman" w:hAnsi="Times New Roman"/>
          <w:b/>
          <w:color w:val="000000"/>
          <w:sz w:val="28"/>
        </w:rPr>
        <w:tab/>
      </w:r>
      <w:r>
        <w:rPr>
          <w:rFonts w:ascii="Times New Roman" w:hAnsi="Times New Roman"/>
          <w:b/>
          <w:color w:val="000000"/>
          <w:sz w:val="28"/>
        </w:rPr>
        <w:tab/>
      </w:r>
      <w:r>
        <w:rPr>
          <w:rFonts w:ascii="Times New Roman" w:hAnsi="Times New Roman"/>
          <w:b/>
          <w:color w:val="000000"/>
          <w:sz w:val="28"/>
        </w:rPr>
        <w:tab/>
      </w:r>
      <w:r>
        <w:rPr>
          <w:rFonts w:ascii="Times New Roman" w:hAnsi="Times New Roman"/>
          <w:b/>
          <w:color w:val="000000"/>
          <w:sz w:val="28"/>
        </w:rPr>
        <w:tab/>
        <w:t>учитель Артемьева Р.А.</w:t>
      </w:r>
    </w:p>
    <w:tbl>
      <w:tblPr>
        <w:tblW w:w="14445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120"/>
        <w:gridCol w:w="4592"/>
        <w:gridCol w:w="1339"/>
        <w:gridCol w:w="1840"/>
        <w:gridCol w:w="1910"/>
        <w:gridCol w:w="1423"/>
        <w:gridCol w:w="2221"/>
      </w:tblGrid>
      <w:tr w:rsidR="0006421A" w14:paraId="18CE7AA7" w14:textId="77777777">
        <w:trPr>
          <w:trHeight w:val="144"/>
        </w:trPr>
        <w:tc>
          <w:tcPr>
            <w:tcW w:w="1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9BAB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09D7D6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4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0168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3CE2C6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50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9BF6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07DB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E62B1F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303B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AC23DE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31469D3B" w14:textId="77777777">
        <w:trPr>
          <w:trHeight w:val="144"/>
        </w:trPr>
        <w:tc>
          <w:tcPr>
            <w:tcW w:w="1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40C12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FD93F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DFD0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031102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4500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оты </w:t>
            </w:r>
          </w:p>
          <w:p w14:paraId="68BF2A8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ECD5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0A75B3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  <w:tc>
          <w:tcPr>
            <w:tcW w:w="14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32F10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2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149BD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06421A" w14:paraId="7534F9F8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AC02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A86F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Граф, связный граф, представление задачи с помощью графа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7F45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676B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4352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7CC4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4484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F92DCA4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691D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48FA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(валентность) вершины.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Цепи и циклы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7271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3BD7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8D18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B0A9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17DC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894EB3F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72C8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45D0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Графы на плоскости. Дерево случайного эксперимента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0FC6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EE93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66E0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7C41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B172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130BC0B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197E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CF50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Случайные эксперименты (опыты) и 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(исходы)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0AFF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A4BF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17BB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47A7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B16A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BC9792E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AAE6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0F53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D06D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D471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D326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31BE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1D37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D68B19D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ABF7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0055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9643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5B59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4637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948A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579A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38481C4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2CBD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3085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Пересечение, объединение множеств и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2E60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EF21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9E62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FF7F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8410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3C7F288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3015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8195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Условная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Умножение вероятностей. Формула условной вероятности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1D0B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FC9D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F88D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14F0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0F4B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B733BFE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0292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743D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248F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574C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EFD9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291B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E1FB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B892116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165E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0093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F68B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0079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14DE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598F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A089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69220E7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72FB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E80D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Байеса. Независимые события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04C4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C34A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C3C1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90C6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D960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48E6D37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50FE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F6CB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умножения. Перестановки и факториал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AFFA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F5D1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36C6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2DA4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D93D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5A2D1D6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087F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DA07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сочетаний. Треугольник Паскаля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0FD5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4013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EA80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16F6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BEF9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457018F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8ED1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D3A5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Формула бинома Ньютона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4F0E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AB61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7967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37F5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7E91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92DF1D2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3A6E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6276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№1: "Графы, вероятности, множества, комбинаторика"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3A66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4093A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2ABF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B2D6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9444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F7422BD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2F9C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6189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B5BD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FE76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E3F0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3CD4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5D97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541CFBD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5803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4390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Серия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независимых испытаний до первого успеха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CE88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28B2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0D21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7EF4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24.12.2024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26DF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ED7B9A9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B36D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2A96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96DB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3FAF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0F4D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D745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3C7E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845EF96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A67B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9400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Случайный выбор из конечной совокупности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A2C0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6E59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20F9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E0AB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E2B75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4CB1EC3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51D4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18AE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9C24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E6D1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BE2A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2C53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28.01.2025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55AD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43C657F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7CFD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D635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величина. Распределение вероятностей. Диаграмма распределения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9D52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3285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0408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8D64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1746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72B395C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E823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56F7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Операции над случайными величинами. Примеры распределений. </w:t>
            </w:r>
            <w:r>
              <w:rPr>
                <w:rFonts w:ascii="Times New Roman" w:hAnsi="Times New Roman"/>
                <w:color w:val="000000"/>
                <w:sz w:val="24"/>
              </w:rPr>
              <w:t>Бинарная случайная величина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1DDC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6FCC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D441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9738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2E29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13713CE5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43FF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77DE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распределение. Биномиальное распределение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64BE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ACB3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2BED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0315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1E4B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C9342F9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9D80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0B51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величины. Совместное распределение двух случайных величин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12B6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B9AD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EE97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F542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BE81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5EA1B05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D200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270A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Независимые случайные величины. Свойства математического ожидания.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бинарной случайной величины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894C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0758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990B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179B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68AD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5CAF820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B8DB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9A6A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C80A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09B4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0C78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2973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04D1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03FA50FF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DAC0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C8E0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Дисперсия и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1C9D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9C78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942C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32B2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C2C4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07F29B4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1ED8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211F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бинарной случайной величины. Свойства дисперсии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6D90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0241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5D56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7E59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EEB2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7657445B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FBAA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77CF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произведения и дисперсия суммы независимых случайных величин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1FEB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4F35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73F9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07E6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DB50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2280BA9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63D5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BE3D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0492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44BA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6BBE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45BC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18B4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2245807E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4447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241B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биномиального распределения. Практическая работа с использованием электронных таблиц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F2EA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E2A4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84BD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3635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68BF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4BAF6896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F26D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28B8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FB06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0458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71BA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D0C4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06.05.2025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C7FC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A4FCE7C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C142B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E68A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№2: "Испытания Бернулли. Случайные величины и распределения"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1768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D0B28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1EFD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C1F0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FCB8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61DDEBD2" w14:textId="77777777">
        <w:trPr>
          <w:trHeight w:val="144"/>
        </w:trPr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1601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006A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C2CA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8EEE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232F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B05A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20.05.2025 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4A72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06421A" w14:paraId="56AC26CB" w14:textId="77777777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CB0E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B7C8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48B5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1D1E9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6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E9A8F" w14:textId="77777777" w:rsidR="0006421A" w:rsidRDefault="0006421A">
            <w:pPr>
              <w:widowControl w:val="0"/>
              <w:rPr>
                <w:rFonts w:ascii="Times New Roman" w:hAnsi="Times New Roman"/>
              </w:rPr>
            </w:pPr>
          </w:p>
        </w:tc>
      </w:tr>
    </w:tbl>
    <w:p w14:paraId="25591CCE" w14:textId="77777777" w:rsidR="0006421A" w:rsidRDefault="0006421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6B2C341" w14:textId="77777777" w:rsidR="0006421A" w:rsidRDefault="00CD64C0">
      <w:pPr>
        <w:spacing w:after="0"/>
        <w:ind w:left="120"/>
        <w:rPr>
          <w:rFonts w:ascii="Times New Roman" w:hAnsi="Times New Roman"/>
        </w:rPr>
      </w:pPr>
      <w:bookmarkStart w:id="11" w:name="_GoBack1"/>
      <w:bookmarkEnd w:id="11"/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72F98C32" w14:textId="77777777" w:rsidR="0006421A" w:rsidRDefault="00CD64C0">
      <w:pPr>
        <w:spacing w:after="0"/>
        <w:ind w:left="120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8"/>
        </w:rPr>
        <w:t xml:space="preserve"> учитель </w:t>
      </w:r>
      <w:r>
        <w:rPr>
          <w:rFonts w:ascii="Times New Roman" w:hAnsi="Times New Roman"/>
          <w:b/>
          <w:color w:val="000000"/>
          <w:sz w:val="28"/>
        </w:rPr>
        <w:t>Н.Д.Сиротенко</w:t>
      </w:r>
    </w:p>
    <w:tbl>
      <w:tblPr>
        <w:tblW w:w="13977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254"/>
        <w:gridCol w:w="4458"/>
        <w:gridCol w:w="946"/>
        <w:gridCol w:w="1841"/>
        <w:gridCol w:w="1910"/>
        <w:gridCol w:w="1348"/>
        <w:gridCol w:w="2220"/>
      </w:tblGrid>
      <w:tr w:rsidR="0006421A" w14:paraId="3012D0B3" w14:textId="77777777">
        <w:trPr>
          <w:trHeight w:val="144"/>
        </w:trPr>
        <w:tc>
          <w:tcPr>
            <w:tcW w:w="12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4567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14:paraId="71F6209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E443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Тема урока </w:t>
            </w:r>
          </w:p>
          <w:p w14:paraId="779C8EE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4383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3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CBA3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Дата изучения </w:t>
            </w:r>
          </w:p>
          <w:p w14:paraId="45CFD67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2BBC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Электронные цифровые образовательные ресурсы </w:t>
            </w:r>
          </w:p>
          <w:p w14:paraId="53CB0F3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49121159" w14:textId="77777777">
        <w:trPr>
          <w:trHeight w:val="144"/>
        </w:trPr>
        <w:tc>
          <w:tcPr>
            <w:tcW w:w="125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D2D34" w14:textId="77777777" w:rsidR="0006421A" w:rsidRDefault="0006421A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C1D5A" w14:textId="77777777" w:rsidR="0006421A" w:rsidRDefault="0006421A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ECA0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Всего </w:t>
            </w:r>
          </w:p>
          <w:p w14:paraId="5FB9618E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07DD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Контрольные работы </w:t>
            </w:r>
          </w:p>
          <w:p w14:paraId="7047B71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779A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Практические работы </w:t>
            </w:r>
          </w:p>
          <w:p w14:paraId="731280A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FC04C" w14:textId="77777777" w:rsidR="0006421A" w:rsidRDefault="0006421A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0EDDD" w14:textId="77777777" w:rsidR="0006421A" w:rsidRDefault="0006421A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3E113AF1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069E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BDCA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Неравенство Чебышева. Теорема Чебышева. Теорема Бернулли. Закон больших чисел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D81D6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AAFE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C185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EF4D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05.09.2024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37BCC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70B83C22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F16E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D7BB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Неравенство Чебышева. Теорема Чебышева. Теорема Бернулли. Закон больших чисел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034B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2EF2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C83A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28BA3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12.09.2024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39F04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2115414A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7E2D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5D03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Неравенство Чебышева. Теорема Чебышева. Теорема Бернулли. Закон больших чисел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252E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26DB6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7AF2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6D19E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19.09.2024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4768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30C0C21D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678B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2E81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Выборочный метод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E96B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9CF7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7E26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5D779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26.09.2024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8041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4BB56D3F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3A66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2BAE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работа с использованием электронных таблиц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8AD2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748F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82F5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CC1C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03.10.2024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28001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038E51DA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CDD4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1F35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Генеральная совокупность и случайная выборка. Знакомство с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выборочными характеристиками. Оценка среднего и дисперсии генеральной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совокупности с помощью выборочных характеристик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2195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20CD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495C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23001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8923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47949DE7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6D41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248A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Генеральная совокупность и случайная выборка. Знакомство с выборочными характеристиками. Оценка среднего и дисперсии генеральной совокупности с помощью выборочных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характеристик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AC6AC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4ACA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1037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E18C3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17.10.2024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8BD5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17266F04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A84F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B5CE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Оценивание вероятностей событий по выборке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8091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0DAB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497C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E435E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24.10.2024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B43D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6545AA51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DB31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D1E06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5B8C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D7F28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4007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2B46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07.11.2024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F2E0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57977331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3D53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79F7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Статистическая гипотеза.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Проверка простейших гипотез с помощью свойств изученных распределений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E1F3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0E37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4101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95E54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14.11.2024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4838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69A94BC7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AF6C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9A07B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Практическая работа с использованием электронных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таблиц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E825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C61B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E405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80C2B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7CC6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259406AD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D129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024DF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Примеры непрерывных случайных величин. Функция плотности вероятности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340F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F7E1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64EE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E572D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28.11.2024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32FF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50F25E45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0DC8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A3F4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Равномерное распределение. Примеры задач, приводящих к показательному и к нормальному распределениям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96A4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EA1D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2DD70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5FDF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05.12.2024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CA2E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1A77C7AC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75B8C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00BF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Функция плотности вероятности показательного распределения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6B64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A9AB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DC2F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DFDFC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12.12.2024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58E7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3FB88535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3D3CD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1096E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Функция плотности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вероятности нормального распределения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3B66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85AF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58FC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91F3B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19.12.2024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FE9C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0308F8B5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B1D2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9D495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Последовательность одиночных независимых событий. Пример задачи, приводящей к распределению Пуассона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D1E2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BEAE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FAD9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3FFA9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26.12.2024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39C8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209333B3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9EF6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300D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работа с использованием электронных таблиц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50E11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9938B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E0E8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FC1A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09.01.2025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6276D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0C590F63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32F3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7655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Ковариация двух случайных величин. Коэффициент корреляции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786F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1425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BD00F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9CD5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6EF5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3E253425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00B9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8F29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Совместные наблюдения двух величин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FBC8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FBAC4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CCE7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A70B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31E7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6C7B699B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E32A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A07E3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Выборочный коэффициент корреляции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D536D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64CC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C090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3BEEA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001A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5A0299C0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F63A2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E0F4C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Различие между линейной связью 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причинно-следственной связью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DC17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3803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BA31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C77CF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CFA7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5E52D69E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153C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720B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Линейная регрессия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F64F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08EE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6F87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741E0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71B66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6BD45F08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05EF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6FA7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работа с использованием электронных таблиц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3D34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CB357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8F01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E7F62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9D02F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1A6DD907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EAC7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A52A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Представление данных с помощью таблиц и диаграмм, описательная статистика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298B3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913C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8597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BF4AE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68CA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491C0641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BA18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0BCE4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Опыты с равновозможными элементарными событиями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B528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A7591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CF1B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1387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F2DC8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614225C6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8D91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CE2ED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Вычисление вероятностей событий с применением формул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A984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1CBFD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B991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C6AE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D390A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235681CC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0016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2E2E0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Вычисление вероятностей событий с применением графических методов: координатная прямая,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дерево, диаграмма Эйлера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67B0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A723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D7F1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0F1D7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A9B59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0855EA6E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E2821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28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65C9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Случайные величины и распределения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B0E8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A478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7269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138B0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03.04.2025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8A81B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3BFB1A68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F3089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5E8E9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ожидание случайной величины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51720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4F05A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5A2B5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FD6E3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3BA33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500DA873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0E67E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73A0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ожидание случайной величины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9F89B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338E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A297E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6961F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A0AD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4CC3855F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42A48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6D237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работа: "Вероятность и статистика"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B5B7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031F5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93C0C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19377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326C7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4957967B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068B4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D770A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C9692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9340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D09D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E6FA3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DC2D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2E7A5CBF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4BC55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9E5F1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718F4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530A3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7E1E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29BDD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21632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778D7CDB" w14:textId="77777777">
        <w:trPr>
          <w:trHeight w:val="144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4EA66" w14:textId="77777777" w:rsidR="0006421A" w:rsidRDefault="00CD64C0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10AD2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Случайные величины и распределения. Математическое ожидание случайной величины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8E3DE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AA3B9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7D582" w14:textId="77777777" w:rsidR="0006421A" w:rsidRDefault="0006421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6CC3E" w14:textId="77777777" w:rsidR="0006421A" w:rsidRDefault="00CD64C0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22.05.2025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65590" w14:textId="77777777" w:rsidR="0006421A" w:rsidRDefault="0006421A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21A" w14:paraId="72AE4B7E" w14:textId="77777777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BCE08" w14:textId="77777777" w:rsidR="0006421A" w:rsidRDefault="00CD64C0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BAEB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34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BA4CF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E87B7" w14:textId="77777777" w:rsidR="0006421A" w:rsidRDefault="00CD64C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3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974B0" w14:textId="77777777" w:rsidR="0006421A" w:rsidRDefault="0006421A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3930C86" w14:textId="77777777" w:rsidR="0006421A" w:rsidRDefault="0006421A">
      <w:pPr>
        <w:rPr>
          <w:rFonts w:ascii="Times New Roman" w:hAnsi="Times New Roman"/>
        </w:rPr>
      </w:pPr>
    </w:p>
    <w:p w14:paraId="5B542BF2" w14:textId="77777777" w:rsidR="0006421A" w:rsidRDefault="0006421A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</w:rPr>
      </w:pPr>
    </w:p>
    <w:p w14:paraId="4726D6C1" w14:textId="77777777" w:rsidR="0006421A" w:rsidRDefault="0006421A">
      <w:pPr>
        <w:spacing w:after="0"/>
        <w:ind w:left="120"/>
        <w:rPr>
          <w:rFonts w:ascii="Times New Roman" w:hAnsi="Times New Roman" w:cs="Times New Roman"/>
        </w:rPr>
        <w:sectPr w:rsidR="0006421A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38097CE9" w14:textId="77777777" w:rsidR="0006421A" w:rsidRDefault="00CD64C0">
      <w:pPr>
        <w:spacing w:after="0"/>
        <w:ind w:left="120"/>
        <w:rPr>
          <w:rFonts w:ascii="Times New Roman" w:hAnsi="Times New Roman"/>
        </w:rPr>
      </w:pPr>
      <w:bookmarkStart w:id="12" w:name="block-34399027"/>
      <w:bookmarkEnd w:id="12"/>
      <w:r>
        <w:rPr>
          <w:rFonts w:ascii="Times New Roman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5F09C578" w14:textId="77777777" w:rsidR="0006421A" w:rsidRDefault="00CD64C0">
      <w:pPr>
        <w:spacing w:after="0" w:line="480" w:lineRule="auto"/>
        <w:ind w:left="120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14:paraId="14E969BC" w14:textId="77777777" w:rsidR="0006421A" w:rsidRDefault="0006421A">
      <w:pPr>
        <w:spacing w:after="0" w:line="480" w:lineRule="auto"/>
        <w:ind w:left="120"/>
        <w:rPr>
          <w:rFonts w:ascii="Times New Roman" w:hAnsi="Times New Roman" w:cs="Times New Roman"/>
        </w:rPr>
      </w:pPr>
    </w:p>
    <w:p w14:paraId="5989FC4E" w14:textId="77777777" w:rsidR="0006421A" w:rsidRDefault="0006421A">
      <w:pPr>
        <w:spacing w:after="0" w:line="480" w:lineRule="auto"/>
        <w:ind w:left="120"/>
        <w:rPr>
          <w:rFonts w:ascii="Times New Roman" w:hAnsi="Times New Roman" w:cs="Times New Roman"/>
        </w:rPr>
      </w:pPr>
    </w:p>
    <w:p w14:paraId="1DA12038" w14:textId="77777777" w:rsidR="0006421A" w:rsidRDefault="0006421A">
      <w:pPr>
        <w:spacing w:after="0"/>
        <w:ind w:left="120"/>
        <w:rPr>
          <w:rFonts w:ascii="Times New Roman" w:hAnsi="Times New Roman" w:cs="Times New Roman"/>
        </w:rPr>
      </w:pPr>
    </w:p>
    <w:p w14:paraId="495DBCB1" w14:textId="77777777" w:rsidR="0006421A" w:rsidRDefault="00CD64C0">
      <w:pPr>
        <w:spacing w:after="0" w:line="480" w:lineRule="auto"/>
        <w:ind w:left="120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МЕТОДИЧЕСКИЕ МАТЕРИАЛЫ ДЛЯ УЧИТЕЛЯ</w:t>
      </w:r>
    </w:p>
    <w:p w14:paraId="2C1C9C8E" w14:textId="77777777" w:rsidR="0006421A" w:rsidRDefault="0006421A">
      <w:pPr>
        <w:spacing w:after="0" w:line="480" w:lineRule="auto"/>
        <w:ind w:left="120"/>
        <w:rPr>
          <w:rFonts w:ascii="Times New Roman" w:hAnsi="Times New Roman" w:cs="Times New Roman"/>
        </w:rPr>
      </w:pPr>
    </w:p>
    <w:p w14:paraId="60AECDA6" w14:textId="77777777" w:rsidR="0006421A" w:rsidRDefault="0006421A">
      <w:pPr>
        <w:spacing w:after="0"/>
        <w:ind w:left="120"/>
        <w:rPr>
          <w:rFonts w:ascii="Times New Roman" w:hAnsi="Times New Roman" w:cs="Times New Roman"/>
        </w:rPr>
      </w:pPr>
    </w:p>
    <w:p w14:paraId="2D143FE2" w14:textId="77777777" w:rsidR="0006421A" w:rsidRDefault="00CD64C0">
      <w:pPr>
        <w:spacing w:after="0" w:line="480" w:lineRule="auto"/>
        <w:ind w:left="120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CE38E20" w14:textId="77777777" w:rsidR="0006421A" w:rsidRDefault="0006421A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  <w:sectPr w:rsidR="0006421A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bookmarkStart w:id="13" w:name="block-34399033"/>
      <w:bookmarkEnd w:id="13"/>
    </w:p>
    <w:p w14:paraId="40D05756" w14:textId="77777777" w:rsidR="0006421A" w:rsidRDefault="0006421A">
      <w:pPr>
        <w:rPr>
          <w:rFonts w:ascii="Times New Roman" w:hAnsi="Times New Roman"/>
        </w:rPr>
      </w:pPr>
    </w:p>
    <w:sectPr w:rsidR="0006421A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BB5B6D"/>
    <w:multiLevelType w:val="multilevel"/>
    <w:tmpl w:val="43581B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A87015B"/>
    <w:multiLevelType w:val="multilevel"/>
    <w:tmpl w:val="5EE87B5A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C0C3151"/>
    <w:multiLevelType w:val="multilevel"/>
    <w:tmpl w:val="68D6361E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21A"/>
    <w:rsid w:val="0006421A"/>
    <w:rsid w:val="00CD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7D781"/>
  <w15:docId w15:val="{83A76831-2B4E-4563-A2E8-721AEA62B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Заголовок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customStyle="1" w:styleId="-">
    <w:name w:val="Интернет-ссылка"/>
    <w:basedOn w:val="a0"/>
    <w:uiPriority w:val="99"/>
    <w:unhideWhenUsed/>
    <w:rPr>
      <w:color w:val="0563C1" w:themeColor="hyperlink"/>
      <w:u w:val="single"/>
    </w:rPr>
  </w:style>
  <w:style w:type="paragraph" w:styleId="a8">
    <w:name w:val="Title"/>
    <w:basedOn w:val="a"/>
    <w:next w:val="aa"/>
    <w:link w:val="a7"/>
    <w:uiPriority w:val="10"/>
    <w:qFormat/>
    <w:rsid w:val="00841CD9"/>
    <w:pPr>
      <w:pBdr>
        <w:bottom w:val="single" w:sz="8" w:space="4" w:color="5B9BD5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  <w:lang/>
    </w:rPr>
  </w:style>
  <w:style w:type="paragraph" w:customStyle="1" w:styleId="ae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af0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1568aba3" TargetMode="External"/><Relationship Id="rId18" Type="http://schemas.openxmlformats.org/officeDocument/2006/relationships/hyperlink" Target="https://m.edsoo.ru/f11c4afd" TargetMode="External"/><Relationship Id="rId26" Type="http://schemas.openxmlformats.org/officeDocument/2006/relationships/hyperlink" Target="https://m.edsoo.ru/1c209e37" TargetMode="External"/><Relationship Id="rId39" Type="http://schemas.openxmlformats.org/officeDocument/2006/relationships/hyperlink" Target="https://m.edsoo.ru/5fbc5dc1" TargetMode="External"/><Relationship Id="rId21" Type="http://schemas.openxmlformats.org/officeDocument/2006/relationships/hyperlink" Target="https://m.edsoo.ru/1c209e37" TargetMode="External"/><Relationship Id="rId34" Type="http://schemas.openxmlformats.org/officeDocument/2006/relationships/hyperlink" Target="https://m.edsoo.ru/e0b7b0f1" TargetMode="External"/><Relationship Id="rId42" Type="http://schemas.openxmlformats.org/officeDocument/2006/relationships/hyperlink" Target="https://m.edsoo.ru/5fbc5dc1" TargetMode="External"/><Relationship Id="rId7" Type="http://schemas.openxmlformats.org/officeDocument/2006/relationships/hyperlink" Target="https://m.edsoo.ru/1568aba3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11c4afd" TargetMode="External"/><Relationship Id="rId29" Type="http://schemas.openxmlformats.org/officeDocument/2006/relationships/hyperlink" Target="https://m.edsoo.ru/1c209e3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1568aba3" TargetMode="External"/><Relationship Id="rId11" Type="http://schemas.openxmlformats.org/officeDocument/2006/relationships/hyperlink" Target="https://m.edsoo.ru/1568aba3" TargetMode="External"/><Relationship Id="rId24" Type="http://schemas.openxmlformats.org/officeDocument/2006/relationships/hyperlink" Target="https://m.edsoo.ru/1c209e37" TargetMode="External"/><Relationship Id="rId32" Type="http://schemas.openxmlformats.org/officeDocument/2006/relationships/hyperlink" Target="https://m.edsoo.ru/1c209e37" TargetMode="External"/><Relationship Id="rId37" Type="http://schemas.openxmlformats.org/officeDocument/2006/relationships/hyperlink" Target="https://m.edsoo.ru/e0b7b0f1" TargetMode="External"/><Relationship Id="rId40" Type="http://schemas.openxmlformats.org/officeDocument/2006/relationships/hyperlink" Target="https://m.edsoo.ru/5fbc5dc1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m.edsoo.ru/1568aba3" TargetMode="External"/><Relationship Id="rId15" Type="http://schemas.openxmlformats.org/officeDocument/2006/relationships/hyperlink" Target="https://m.edsoo.ru/f11c4afd" TargetMode="External"/><Relationship Id="rId23" Type="http://schemas.openxmlformats.org/officeDocument/2006/relationships/hyperlink" Target="https://m.edsoo.ru/1c209e37" TargetMode="External"/><Relationship Id="rId28" Type="http://schemas.openxmlformats.org/officeDocument/2006/relationships/hyperlink" Target="https://m.edsoo.ru/1c209e37" TargetMode="External"/><Relationship Id="rId36" Type="http://schemas.openxmlformats.org/officeDocument/2006/relationships/hyperlink" Target="https://m.edsoo.ru/e0b7b0f1" TargetMode="External"/><Relationship Id="rId10" Type="http://schemas.openxmlformats.org/officeDocument/2006/relationships/hyperlink" Target="https://m.edsoo.ru/1568aba3" TargetMode="External"/><Relationship Id="rId19" Type="http://schemas.openxmlformats.org/officeDocument/2006/relationships/hyperlink" Target="https://m.edsoo.ru/f11c4afd" TargetMode="External"/><Relationship Id="rId31" Type="http://schemas.openxmlformats.org/officeDocument/2006/relationships/hyperlink" Target="https://m.edsoo.ru/1c209e37" TargetMode="External"/><Relationship Id="rId44" Type="http://schemas.openxmlformats.org/officeDocument/2006/relationships/hyperlink" Target="https://m.edsoo.ru/5fbc5dc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11c4afd" TargetMode="External"/><Relationship Id="rId14" Type="http://schemas.openxmlformats.org/officeDocument/2006/relationships/hyperlink" Target="https://m.edsoo.ru/f11c4afd" TargetMode="External"/><Relationship Id="rId22" Type="http://schemas.openxmlformats.org/officeDocument/2006/relationships/hyperlink" Target="https://m.edsoo.ru/1c209e37" TargetMode="External"/><Relationship Id="rId27" Type="http://schemas.openxmlformats.org/officeDocument/2006/relationships/hyperlink" Target="https://m.edsoo.ru/1c209e37" TargetMode="External"/><Relationship Id="rId30" Type="http://schemas.openxmlformats.org/officeDocument/2006/relationships/hyperlink" Target="https://m.edsoo.ru/1c209e37" TargetMode="External"/><Relationship Id="rId35" Type="http://schemas.openxmlformats.org/officeDocument/2006/relationships/hyperlink" Target="https://m.edsoo.ru/e0b7b0f1" TargetMode="External"/><Relationship Id="rId43" Type="http://schemas.openxmlformats.org/officeDocument/2006/relationships/hyperlink" Target="https://m.edsoo.ru/5fbc5dc1" TargetMode="External"/><Relationship Id="rId8" Type="http://schemas.openxmlformats.org/officeDocument/2006/relationships/hyperlink" Target="https://m.edsoo.ru/f11c4af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11c4afd" TargetMode="External"/><Relationship Id="rId17" Type="http://schemas.openxmlformats.org/officeDocument/2006/relationships/hyperlink" Target="https://m.edsoo.ru/f11c4afd" TargetMode="External"/><Relationship Id="rId25" Type="http://schemas.openxmlformats.org/officeDocument/2006/relationships/hyperlink" Target="https://m.edsoo.ru/1c209e37" TargetMode="External"/><Relationship Id="rId33" Type="http://schemas.openxmlformats.org/officeDocument/2006/relationships/hyperlink" Target="https://m.edsoo.ru/1c209e37" TargetMode="External"/><Relationship Id="rId38" Type="http://schemas.openxmlformats.org/officeDocument/2006/relationships/hyperlink" Target="https://m.edsoo.ru/e0b7b0f1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m.edsoo.ru/f11c4afd" TargetMode="External"/><Relationship Id="rId41" Type="http://schemas.openxmlformats.org/officeDocument/2006/relationships/hyperlink" Target="https://m.edsoo.ru/5fbc5dc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109</Pages>
  <Words>18284</Words>
  <Characters>104220</Characters>
  <Application>Microsoft Office Word</Application>
  <DocSecurity>0</DocSecurity>
  <Lines>868</Lines>
  <Paragraphs>244</Paragraphs>
  <ScaleCrop>false</ScaleCrop>
  <Company/>
  <LinksUpToDate>false</LinksUpToDate>
  <CharactersWithSpaces>122260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HP63</dc:creator>
  <dc:description/>
  <cp:lastModifiedBy>user</cp:lastModifiedBy>
  <cp:revision>8</cp:revision>
  <dcterms:created xsi:type="dcterms:W3CDTF">2024-08-28T16:17:00Z</dcterms:created>
  <dcterms:modified xsi:type="dcterms:W3CDTF">2025-02-28T12:48:00Z</dcterms:modified>
  <dc:language>ru-RU</dc:language>
</cp:coreProperties>
</file>