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C2B" w:rsidRPr="001739F9" w:rsidRDefault="00203C2B" w:rsidP="00203C2B">
      <w:pPr>
        <w:spacing w:after="0" w:line="408" w:lineRule="auto"/>
        <w:ind w:left="7908" w:firstLine="588"/>
        <w:jc w:val="center"/>
        <w:rPr>
          <w:rFonts w:ascii="Times New Roman" w:hAnsi="Times New Roman"/>
          <w:color w:val="000000"/>
          <w:sz w:val="20"/>
          <w:szCs w:val="20"/>
          <w:lang w:val="ru-RU"/>
        </w:rPr>
      </w:pPr>
      <w:bookmarkStart w:id="0" w:name="block-8466050"/>
      <w:r w:rsidRPr="001739F9">
        <w:rPr>
          <w:rFonts w:ascii="Times New Roman" w:hAnsi="Times New Roman"/>
          <w:color w:val="000000"/>
          <w:sz w:val="20"/>
          <w:szCs w:val="20"/>
          <w:lang w:val="ru-RU"/>
        </w:rPr>
        <w:t>02-03</w:t>
      </w:r>
    </w:p>
    <w:p w:rsidR="00203C2B" w:rsidRPr="001739F9" w:rsidRDefault="00203C2B" w:rsidP="00203C2B">
      <w:pPr>
        <w:spacing w:after="0" w:line="408" w:lineRule="auto"/>
        <w:ind w:left="2952" w:firstLine="588"/>
        <w:jc w:val="center"/>
        <w:rPr>
          <w:rFonts w:ascii="Times New Roman" w:hAnsi="Times New Roman"/>
          <w:color w:val="000000"/>
          <w:sz w:val="20"/>
          <w:szCs w:val="20"/>
          <w:lang w:val="ru-RU"/>
        </w:rPr>
      </w:pPr>
      <w:r w:rsidRPr="001739F9">
        <w:rPr>
          <w:rFonts w:ascii="Times New Roman" w:hAnsi="Times New Roman"/>
          <w:color w:val="000000"/>
          <w:sz w:val="20"/>
          <w:szCs w:val="20"/>
          <w:lang w:val="ru-RU"/>
        </w:rPr>
        <w:t xml:space="preserve">Приложение к основной образовательной программе школы       </w:t>
      </w:r>
    </w:p>
    <w:p w:rsidR="00203C2B" w:rsidRPr="008040B5" w:rsidRDefault="00203C2B" w:rsidP="00203C2B">
      <w:pPr>
        <w:spacing w:after="0" w:line="408" w:lineRule="auto"/>
        <w:ind w:left="120"/>
        <w:jc w:val="center"/>
        <w:rPr>
          <w:sz w:val="24"/>
          <w:szCs w:val="24"/>
          <w:lang w:val="ru-RU"/>
        </w:rPr>
      </w:pPr>
      <w:r>
        <w:rPr>
          <w:rFonts w:ascii="Times New Roman" w:hAnsi="Times New Roman"/>
          <w:b/>
          <w:color w:val="000000"/>
          <w:sz w:val="28"/>
          <w:lang w:val="ru-RU"/>
        </w:rPr>
        <w:tab/>
      </w:r>
      <w:r w:rsidR="008040B5" w:rsidRPr="008040B5">
        <w:rPr>
          <w:rFonts w:ascii="Times New Roman" w:hAnsi="Times New Roman"/>
          <w:b/>
          <w:color w:val="000000"/>
          <w:sz w:val="24"/>
          <w:szCs w:val="24"/>
          <w:lang w:val="ru-RU"/>
        </w:rPr>
        <w:t>МИНИСТЕРСТВО ПРОСВЕЩЕНИЯ РОССИЙСКОЙ ФЕДЕРАЦИИ</w:t>
      </w:r>
    </w:p>
    <w:p w:rsidR="00203C2B" w:rsidRPr="008040B5" w:rsidRDefault="00203C2B" w:rsidP="00203C2B">
      <w:pPr>
        <w:spacing w:after="0" w:line="408" w:lineRule="auto"/>
        <w:ind w:left="120"/>
        <w:jc w:val="center"/>
        <w:rPr>
          <w:sz w:val="24"/>
          <w:szCs w:val="24"/>
          <w:lang w:val="ru-RU"/>
        </w:rPr>
      </w:pPr>
      <w:r w:rsidRPr="008040B5">
        <w:rPr>
          <w:rFonts w:ascii="Times New Roman" w:hAnsi="Times New Roman"/>
          <w:b/>
          <w:color w:val="000000"/>
          <w:sz w:val="24"/>
          <w:szCs w:val="24"/>
          <w:lang w:val="ru-RU"/>
        </w:rPr>
        <w:t xml:space="preserve">‌Министерство общего и профессионального образования Ростовской области г. Ростов - на-Дону‌‌ </w:t>
      </w:r>
    </w:p>
    <w:p w:rsidR="00203C2B" w:rsidRPr="008040B5" w:rsidRDefault="00203C2B" w:rsidP="00203C2B">
      <w:pPr>
        <w:spacing w:after="0" w:line="408" w:lineRule="auto"/>
        <w:ind w:left="120"/>
        <w:jc w:val="center"/>
        <w:rPr>
          <w:sz w:val="24"/>
          <w:szCs w:val="24"/>
          <w:lang w:val="ru-RU"/>
        </w:rPr>
      </w:pPr>
      <w:r w:rsidRPr="008040B5">
        <w:rPr>
          <w:rFonts w:ascii="Times New Roman" w:hAnsi="Times New Roman"/>
          <w:b/>
          <w:color w:val="000000"/>
          <w:sz w:val="24"/>
          <w:szCs w:val="24"/>
          <w:lang w:val="ru-RU"/>
        </w:rPr>
        <w:t>МАОУ "Школа № 104"</w:t>
      </w:r>
    </w:p>
    <w:p w:rsidR="00203C2B" w:rsidRPr="00AE12C0" w:rsidRDefault="00203C2B" w:rsidP="00203C2B">
      <w:pPr>
        <w:spacing w:after="0"/>
        <w:ind w:left="120"/>
        <w:rPr>
          <w:lang w:val="ru-RU"/>
        </w:rPr>
      </w:pPr>
    </w:p>
    <w:p w:rsidR="00203C2B" w:rsidRPr="00AE12C0" w:rsidRDefault="00203C2B" w:rsidP="00203C2B">
      <w:pPr>
        <w:spacing w:after="0"/>
        <w:ind w:left="120"/>
        <w:rPr>
          <w:lang w:val="ru-RU"/>
        </w:rPr>
      </w:pPr>
    </w:p>
    <w:tbl>
      <w:tblPr>
        <w:tblW w:w="0" w:type="auto"/>
        <w:tblLook w:val="04A0" w:firstRow="1" w:lastRow="0" w:firstColumn="1" w:lastColumn="0" w:noHBand="0" w:noVBand="1"/>
      </w:tblPr>
      <w:tblGrid>
        <w:gridCol w:w="3114"/>
        <w:gridCol w:w="3115"/>
        <w:gridCol w:w="3115"/>
      </w:tblGrid>
      <w:tr w:rsidR="00203C2B" w:rsidRPr="00BA01BD" w:rsidTr="00203C2B">
        <w:tc>
          <w:tcPr>
            <w:tcW w:w="3114" w:type="dxa"/>
            <w:hideMark/>
          </w:tcPr>
          <w:p w:rsidR="00203C2B" w:rsidRDefault="00203C2B" w:rsidP="00203C2B">
            <w:pPr>
              <w:autoSpaceDE w:val="0"/>
              <w:autoSpaceDN w:val="0"/>
              <w:spacing w:after="120"/>
              <w:jc w:val="both"/>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РАССМОТРЕНО</w:t>
            </w:r>
          </w:p>
          <w:p w:rsidR="00203C2B" w:rsidRDefault="00203C2B" w:rsidP="00203C2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Руководитель МО учителей естественно - научного цикла В. К. Дмитриева</w:t>
            </w:r>
          </w:p>
          <w:p w:rsidR="00203C2B" w:rsidRDefault="00203C2B" w:rsidP="00203C2B">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 </w:t>
            </w:r>
          </w:p>
          <w:p w:rsidR="00203C2B" w:rsidRDefault="00F80256" w:rsidP="00F8025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w:t>
            </w:r>
            <w:r w:rsidR="00BA01BD">
              <w:rPr>
                <w:rFonts w:ascii="Times New Roman" w:eastAsia="Times New Roman" w:hAnsi="Times New Roman" w:cs="Times New Roman"/>
                <w:color w:val="000000"/>
                <w:sz w:val="24"/>
                <w:szCs w:val="24"/>
                <w:lang w:val="ru-RU"/>
              </w:rPr>
              <w:t>1</w:t>
            </w:r>
            <w:r>
              <w:rPr>
                <w:rFonts w:ascii="Times New Roman" w:eastAsia="Times New Roman" w:hAnsi="Times New Roman" w:cs="Times New Roman"/>
                <w:color w:val="000000"/>
                <w:sz w:val="24"/>
                <w:szCs w:val="24"/>
                <w:lang w:val="ru-RU"/>
              </w:rPr>
              <w:t xml:space="preserve"> </w:t>
            </w:r>
            <w:r w:rsidR="00203C2B">
              <w:rPr>
                <w:rFonts w:ascii="Times New Roman" w:eastAsia="Times New Roman" w:hAnsi="Times New Roman" w:cs="Times New Roman"/>
                <w:color w:val="000000"/>
                <w:sz w:val="24"/>
                <w:szCs w:val="24"/>
                <w:lang w:val="ru-RU"/>
              </w:rPr>
              <w:t xml:space="preserve"> от </w:t>
            </w:r>
            <w:r>
              <w:rPr>
                <w:rFonts w:ascii="Times New Roman" w:eastAsia="Times New Roman" w:hAnsi="Times New Roman" w:cs="Times New Roman"/>
                <w:color w:val="000000"/>
                <w:sz w:val="24"/>
                <w:szCs w:val="24"/>
                <w:lang w:val="ru-RU"/>
              </w:rPr>
              <w:t xml:space="preserve"> </w:t>
            </w:r>
            <w:r w:rsidR="00BA01BD">
              <w:rPr>
                <w:rFonts w:ascii="Times New Roman" w:eastAsia="Times New Roman" w:hAnsi="Times New Roman" w:cs="Times New Roman"/>
                <w:color w:val="000000"/>
                <w:sz w:val="24"/>
                <w:szCs w:val="24"/>
                <w:lang w:val="ru-RU"/>
              </w:rPr>
              <w:t>27.08.2024</w:t>
            </w:r>
          </w:p>
        </w:tc>
        <w:tc>
          <w:tcPr>
            <w:tcW w:w="3115" w:type="dxa"/>
          </w:tcPr>
          <w:p w:rsidR="00203C2B" w:rsidRDefault="00203C2B" w:rsidP="00203C2B">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СОГЛАСОВАНО</w:t>
            </w:r>
          </w:p>
          <w:p w:rsidR="00203C2B" w:rsidRDefault="00203C2B" w:rsidP="00203C2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Методист Е. А. Ершова</w:t>
            </w:r>
          </w:p>
          <w:p w:rsidR="00203C2B" w:rsidRDefault="00203C2B" w:rsidP="00203C2B">
            <w:pPr>
              <w:autoSpaceDE w:val="0"/>
              <w:autoSpaceDN w:val="0"/>
              <w:spacing w:after="120"/>
              <w:rPr>
                <w:rFonts w:ascii="Times New Roman" w:eastAsia="Times New Roman" w:hAnsi="Times New Roman" w:cs="Times New Roman"/>
                <w:color w:val="000000"/>
                <w:sz w:val="28"/>
                <w:szCs w:val="28"/>
                <w:lang w:val="ru-RU"/>
              </w:rPr>
            </w:pPr>
          </w:p>
          <w:p w:rsidR="00203C2B" w:rsidRDefault="00203C2B" w:rsidP="00203C2B">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________________________ </w:t>
            </w:r>
          </w:p>
          <w:p w:rsidR="00203C2B" w:rsidRDefault="00203C2B" w:rsidP="00F8025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Протокол №</w:t>
            </w:r>
            <w:r w:rsidR="00F80256">
              <w:rPr>
                <w:rFonts w:ascii="Times New Roman" w:eastAsia="Times New Roman" w:hAnsi="Times New Roman" w:cs="Times New Roman"/>
                <w:color w:val="000000"/>
                <w:sz w:val="24"/>
                <w:szCs w:val="24"/>
                <w:lang w:val="ru-RU"/>
              </w:rPr>
              <w:t xml:space="preserve"> </w:t>
            </w:r>
            <w:r w:rsidR="00BA01BD">
              <w:rPr>
                <w:rFonts w:ascii="Times New Roman" w:eastAsia="Times New Roman" w:hAnsi="Times New Roman" w:cs="Times New Roman"/>
                <w:color w:val="000000"/>
                <w:sz w:val="24"/>
                <w:szCs w:val="24"/>
                <w:lang w:val="ru-RU"/>
              </w:rPr>
              <w:t>1</w:t>
            </w:r>
            <w:r>
              <w:rPr>
                <w:rFonts w:ascii="Times New Roman" w:eastAsia="Times New Roman" w:hAnsi="Times New Roman" w:cs="Times New Roman"/>
                <w:color w:val="000000"/>
                <w:sz w:val="24"/>
                <w:szCs w:val="24"/>
                <w:lang w:val="ru-RU"/>
              </w:rPr>
              <w:t xml:space="preserve"> от </w:t>
            </w:r>
            <w:r w:rsidR="00F80256">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xml:space="preserve"> </w:t>
            </w:r>
            <w:r w:rsidR="00BA01BD">
              <w:rPr>
                <w:rFonts w:ascii="Times New Roman" w:eastAsia="Times New Roman" w:hAnsi="Times New Roman" w:cs="Times New Roman"/>
                <w:color w:val="000000"/>
                <w:sz w:val="24"/>
                <w:szCs w:val="24"/>
                <w:lang w:val="ru-RU"/>
              </w:rPr>
              <w:t>28.08.2024</w:t>
            </w:r>
          </w:p>
        </w:tc>
        <w:tc>
          <w:tcPr>
            <w:tcW w:w="3115" w:type="dxa"/>
            <w:hideMark/>
          </w:tcPr>
          <w:p w:rsidR="00203C2B" w:rsidRDefault="00203C2B" w:rsidP="00203C2B">
            <w:pPr>
              <w:autoSpaceDE w:val="0"/>
              <w:autoSpaceDN w:val="0"/>
              <w:spacing w:after="120"/>
              <w:rPr>
                <w:rFonts w:ascii="Times New Roman" w:eastAsia="Times New Roman" w:hAnsi="Times New Roman" w:cs="Times New Roman"/>
                <w:color w:val="000000"/>
                <w:sz w:val="28"/>
                <w:szCs w:val="28"/>
                <w:lang w:val="ru-RU"/>
              </w:rPr>
            </w:pPr>
            <w:r>
              <w:rPr>
                <w:rFonts w:ascii="Times New Roman" w:eastAsia="Times New Roman" w:hAnsi="Times New Roman" w:cs="Times New Roman"/>
                <w:color w:val="000000"/>
                <w:sz w:val="28"/>
                <w:szCs w:val="28"/>
                <w:lang w:val="ru-RU"/>
              </w:rPr>
              <w:t>УТВЕРЖДЕНО</w:t>
            </w:r>
          </w:p>
          <w:p w:rsidR="00203C2B" w:rsidRDefault="00203C2B" w:rsidP="00203C2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Директор школы</w:t>
            </w:r>
          </w:p>
          <w:p w:rsidR="00203C2B" w:rsidRDefault="00203C2B" w:rsidP="00203C2B">
            <w:pPr>
              <w:autoSpaceDE w:val="0"/>
              <w:autoSpaceDN w:val="0"/>
              <w:spacing w:after="120"/>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О. А. Рублева</w:t>
            </w:r>
          </w:p>
          <w:p w:rsidR="00203C2B" w:rsidRDefault="00203C2B" w:rsidP="00203C2B">
            <w:pPr>
              <w:autoSpaceDE w:val="0"/>
              <w:autoSpaceDN w:val="0"/>
              <w:spacing w:after="12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 xml:space="preserve">________________________ </w:t>
            </w:r>
          </w:p>
          <w:p w:rsidR="00203C2B" w:rsidRDefault="00203C2B" w:rsidP="00F80256">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Приказ №</w:t>
            </w:r>
            <w:r w:rsidR="00BA01BD">
              <w:rPr>
                <w:rFonts w:ascii="Times New Roman" w:eastAsia="Times New Roman" w:hAnsi="Times New Roman" w:cs="Times New Roman"/>
                <w:color w:val="000000"/>
                <w:sz w:val="24"/>
                <w:szCs w:val="24"/>
                <w:lang w:val="ru-RU"/>
              </w:rPr>
              <w:t xml:space="preserve">240 </w:t>
            </w:r>
            <w:r>
              <w:rPr>
                <w:rFonts w:ascii="Times New Roman" w:eastAsia="Times New Roman" w:hAnsi="Times New Roman" w:cs="Times New Roman"/>
                <w:color w:val="000000"/>
                <w:sz w:val="24"/>
                <w:szCs w:val="24"/>
                <w:lang w:val="ru-RU"/>
              </w:rPr>
              <w:t xml:space="preserve"> </w:t>
            </w:r>
            <w:r w:rsidR="00F80256">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xml:space="preserve">от </w:t>
            </w:r>
            <w:r w:rsidR="00BA01BD">
              <w:rPr>
                <w:rFonts w:ascii="Times New Roman" w:eastAsia="Times New Roman" w:hAnsi="Times New Roman" w:cs="Times New Roman"/>
                <w:color w:val="000000"/>
                <w:sz w:val="24"/>
                <w:szCs w:val="24"/>
                <w:lang w:val="ru-RU"/>
              </w:rPr>
              <w:t>30.08.2024</w:t>
            </w:r>
            <w:r w:rsidR="00F80256">
              <w:rPr>
                <w:rFonts w:ascii="Times New Roman" w:eastAsia="Times New Roman" w:hAnsi="Times New Roman" w:cs="Times New Roman"/>
                <w:color w:val="000000"/>
                <w:sz w:val="24"/>
                <w:szCs w:val="24"/>
                <w:lang w:val="ru-RU"/>
              </w:rPr>
              <w:t xml:space="preserve"> </w:t>
            </w:r>
            <w:r>
              <w:rPr>
                <w:rFonts w:ascii="Times New Roman" w:eastAsia="Times New Roman" w:hAnsi="Times New Roman" w:cs="Times New Roman"/>
                <w:color w:val="000000"/>
                <w:sz w:val="24"/>
                <w:szCs w:val="24"/>
                <w:lang w:val="ru-RU"/>
              </w:rPr>
              <w:t xml:space="preserve"> </w:t>
            </w:r>
          </w:p>
        </w:tc>
      </w:tr>
      <w:tr w:rsidR="00203C2B" w:rsidRPr="00BA01BD" w:rsidTr="00203C2B">
        <w:tc>
          <w:tcPr>
            <w:tcW w:w="3114" w:type="dxa"/>
          </w:tcPr>
          <w:p w:rsidR="00203C2B" w:rsidRPr="0040209D" w:rsidRDefault="00203C2B" w:rsidP="00203C2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03C2B" w:rsidRPr="0040209D" w:rsidRDefault="00203C2B" w:rsidP="00203C2B">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03C2B" w:rsidRPr="0040209D" w:rsidRDefault="00203C2B" w:rsidP="00203C2B">
            <w:pPr>
              <w:autoSpaceDE w:val="0"/>
              <w:autoSpaceDN w:val="0"/>
              <w:spacing w:after="120" w:line="240" w:lineRule="auto"/>
              <w:jc w:val="both"/>
              <w:rPr>
                <w:rFonts w:ascii="Times New Roman" w:eastAsia="Times New Roman" w:hAnsi="Times New Roman"/>
                <w:color w:val="000000"/>
                <w:sz w:val="24"/>
                <w:szCs w:val="24"/>
                <w:lang w:val="ru-RU"/>
              </w:rPr>
            </w:pPr>
          </w:p>
        </w:tc>
      </w:tr>
    </w:tbl>
    <w:p w:rsidR="00203C2B" w:rsidRDefault="00203C2B" w:rsidP="00203C2B">
      <w:pPr>
        <w:spacing w:after="0"/>
        <w:ind w:left="120"/>
        <w:rPr>
          <w:rFonts w:ascii="Times New Roman" w:hAnsi="Times New Roman"/>
          <w:color w:val="000000"/>
          <w:sz w:val="28"/>
          <w:lang w:val="ru-RU"/>
        </w:rPr>
      </w:pPr>
      <w:r w:rsidRPr="00AE12C0">
        <w:rPr>
          <w:rFonts w:ascii="Times New Roman" w:hAnsi="Times New Roman"/>
          <w:color w:val="000000"/>
          <w:sz w:val="28"/>
          <w:lang w:val="ru-RU"/>
        </w:rPr>
        <w:t>‌</w:t>
      </w:r>
    </w:p>
    <w:p w:rsidR="008040B5" w:rsidRDefault="008040B5" w:rsidP="00203C2B">
      <w:pPr>
        <w:spacing w:after="0"/>
        <w:ind w:left="120"/>
        <w:rPr>
          <w:rFonts w:ascii="Times New Roman" w:hAnsi="Times New Roman"/>
          <w:color w:val="000000"/>
          <w:sz w:val="28"/>
          <w:lang w:val="ru-RU"/>
        </w:rPr>
      </w:pPr>
    </w:p>
    <w:p w:rsidR="008040B5" w:rsidRPr="00AE12C0" w:rsidRDefault="008040B5" w:rsidP="00203C2B">
      <w:pPr>
        <w:spacing w:after="0"/>
        <w:ind w:left="120"/>
        <w:rPr>
          <w:lang w:val="ru-RU"/>
        </w:rPr>
      </w:pPr>
    </w:p>
    <w:p w:rsidR="00203C2B" w:rsidRPr="00AE12C0" w:rsidRDefault="00203C2B" w:rsidP="00203C2B">
      <w:pPr>
        <w:spacing w:after="0"/>
        <w:ind w:left="120"/>
        <w:rPr>
          <w:lang w:val="ru-RU"/>
        </w:rPr>
      </w:pPr>
    </w:p>
    <w:p w:rsidR="00203C2B" w:rsidRPr="00AE12C0" w:rsidRDefault="00203C2B" w:rsidP="00203C2B">
      <w:pPr>
        <w:spacing w:after="0" w:line="408" w:lineRule="auto"/>
        <w:ind w:left="120"/>
        <w:jc w:val="center"/>
        <w:rPr>
          <w:lang w:val="ru-RU"/>
        </w:rPr>
      </w:pPr>
      <w:r w:rsidRPr="00AE12C0">
        <w:rPr>
          <w:rFonts w:ascii="Times New Roman" w:hAnsi="Times New Roman"/>
          <w:b/>
          <w:color w:val="000000"/>
          <w:sz w:val="28"/>
          <w:lang w:val="ru-RU"/>
        </w:rPr>
        <w:t>РАБОЧАЯ ПРОГРАММА</w:t>
      </w:r>
    </w:p>
    <w:p w:rsidR="00203C2B" w:rsidRPr="00AE12C0" w:rsidRDefault="00203C2B" w:rsidP="00203C2B">
      <w:pPr>
        <w:spacing w:after="0" w:line="408" w:lineRule="auto"/>
        <w:ind w:left="120"/>
        <w:jc w:val="center"/>
        <w:rPr>
          <w:lang w:val="ru-RU"/>
        </w:rPr>
      </w:pPr>
      <w:r w:rsidRPr="00AE12C0">
        <w:rPr>
          <w:rFonts w:ascii="Times New Roman" w:hAnsi="Times New Roman"/>
          <w:color w:val="000000"/>
          <w:sz w:val="28"/>
          <w:lang w:val="ru-RU"/>
        </w:rPr>
        <w:t>(</w:t>
      </w:r>
      <w:r>
        <w:rPr>
          <w:rFonts w:ascii="Times New Roman" w:hAnsi="Times New Roman"/>
          <w:color w:val="000000"/>
          <w:sz w:val="28"/>
        </w:rPr>
        <w:t>ID</w:t>
      </w:r>
      <w:r w:rsidRPr="00AE12C0">
        <w:rPr>
          <w:rFonts w:ascii="Times New Roman" w:hAnsi="Times New Roman"/>
          <w:color w:val="000000"/>
          <w:sz w:val="28"/>
          <w:lang w:val="ru-RU"/>
        </w:rPr>
        <w:t xml:space="preserve"> 1184879)</w:t>
      </w:r>
    </w:p>
    <w:p w:rsidR="00203C2B" w:rsidRPr="00AE12C0" w:rsidRDefault="00203C2B" w:rsidP="00203C2B">
      <w:pPr>
        <w:spacing w:after="0" w:line="408" w:lineRule="auto"/>
        <w:ind w:left="120"/>
        <w:jc w:val="center"/>
        <w:rPr>
          <w:lang w:val="ru-RU"/>
        </w:rPr>
      </w:pPr>
      <w:r w:rsidRPr="00AE12C0">
        <w:rPr>
          <w:rFonts w:ascii="Times New Roman" w:hAnsi="Times New Roman"/>
          <w:b/>
          <w:color w:val="000000"/>
          <w:sz w:val="28"/>
          <w:lang w:val="ru-RU"/>
        </w:rPr>
        <w:t>учебного предмета «Биология. Базовый уровень»</w:t>
      </w:r>
    </w:p>
    <w:p w:rsidR="00203C2B" w:rsidRDefault="00203C2B" w:rsidP="00203C2B">
      <w:pPr>
        <w:spacing w:after="0" w:line="408" w:lineRule="auto"/>
        <w:ind w:left="120"/>
        <w:jc w:val="center"/>
        <w:rPr>
          <w:rFonts w:ascii="Times New Roman" w:hAnsi="Times New Roman"/>
          <w:color w:val="000000"/>
          <w:sz w:val="28"/>
          <w:lang w:val="ru-RU"/>
        </w:rPr>
      </w:pPr>
      <w:r>
        <w:rPr>
          <w:rFonts w:ascii="Times New Roman" w:hAnsi="Times New Roman"/>
          <w:color w:val="000000"/>
          <w:sz w:val="28"/>
          <w:lang w:val="ru-RU"/>
        </w:rPr>
        <w:t>для обучающихся 10</w:t>
      </w:r>
      <w:r w:rsidR="00D023A1">
        <w:rPr>
          <w:rFonts w:ascii="Times New Roman" w:hAnsi="Times New Roman"/>
          <w:color w:val="000000"/>
          <w:sz w:val="28"/>
          <w:lang w:val="ru-RU"/>
        </w:rPr>
        <w:t>-11</w:t>
      </w:r>
      <w:r w:rsidRPr="00FC7228">
        <w:rPr>
          <w:rFonts w:ascii="Times New Roman" w:hAnsi="Times New Roman"/>
          <w:color w:val="000000"/>
          <w:sz w:val="28"/>
          <w:lang w:val="ru-RU"/>
        </w:rPr>
        <w:t xml:space="preserve"> </w:t>
      </w:r>
      <w:r w:rsidRPr="00AE12C0">
        <w:rPr>
          <w:rFonts w:ascii="Times New Roman" w:hAnsi="Times New Roman"/>
          <w:color w:val="000000"/>
          <w:sz w:val="28"/>
          <w:lang w:val="ru-RU"/>
        </w:rPr>
        <w:t xml:space="preserve"> классов </w:t>
      </w:r>
    </w:p>
    <w:p w:rsidR="004249F4" w:rsidRDefault="004249F4" w:rsidP="00203C2B">
      <w:pPr>
        <w:spacing w:after="0" w:line="408" w:lineRule="auto"/>
        <w:ind w:left="120"/>
        <w:jc w:val="center"/>
        <w:rPr>
          <w:rFonts w:ascii="Times New Roman" w:hAnsi="Times New Roman"/>
          <w:color w:val="000000"/>
          <w:sz w:val="28"/>
          <w:lang w:val="ru-RU"/>
        </w:rPr>
      </w:pPr>
    </w:p>
    <w:p w:rsidR="004249F4" w:rsidRDefault="004249F4" w:rsidP="00203C2B">
      <w:pPr>
        <w:spacing w:after="0" w:line="408" w:lineRule="auto"/>
        <w:ind w:left="120"/>
        <w:jc w:val="center"/>
        <w:rPr>
          <w:rFonts w:ascii="Times New Roman" w:hAnsi="Times New Roman"/>
          <w:color w:val="000000"/>
          <w:sz w:val="28"/>
          <w:lang w:val="ru-RU"/>
        </w:rPr>
      </w:pPr>
    </w:p>
    <w:p w:rsidR="004249F4" w:rsidRDefault="004249F4" w:rsidP="00203C2B">
      <w:pPr>
        <w:spacing w:after="0" w:line="408" w:lineRule="auto"/>
        <w:ind w:left="120"/>
        <w:jc w:val="center"/>
        <w:rPr>
          <w:rFonts w:ascii="Times New Roman" w:hAnsi="Times New Roman"/>
          <w:color w:val="000000"/>
          <w:sz w:val="28"/>
          <w:lang w:val="ru-RU"/>
        </w:rPr>
      </w:pPr>
    </w:p>
    <w:p w:rsidR="004249F4" w:rsidRDefault="004249F4" w:rsidP="00203C2B">
      <w:pPr>
        <w:spacing w:after="0" w:line="408" w:lineRule="auto"/>
        <w:ind w:left="120"/>
        <w:jc w:val="center"/>
        <w:rPr>
          <w:rFonts w:ascii="Times New Roman" w:hAnsi="Times New Roman"/>
          <w:color w:val="000000"/>
          <w:sz w:val="28"/>
          <w:lang w:val="ru-RU"/>
        </w:rPr>
      </w:pPr>
    </w:p>
    <w:p w:rsidR="004249F4" w:rsidRDefault="004249F4" w:rsidP="00203C2B">
      <w:pPr>
        <w:spacing w:after="0" w:line="408" w:lineRule="auto"/>
        <w:ind w:left="120"/>
        <w:jc w:val="center"/>
        <w:rPr>
          <w:rFonts w:ascii="Times New Roman" w:hAnsi="Times New Roman"/>
          <w:color w:val="000000"/>
          <w:sz w:val="28"/>
          <w:lang w:val="ru-RU"/>
        </w:rPr>
      </w:pPr>
    </w:p>
    <w:p w:rsidR="004249F4" w:rsidRDefault="004249F4" w:rsidP="00203C2B">
      <w:pPr>
        <w:spacing w:after="0" w:line="408" w:lineRule="auto"/>
        <w:ind w:left="120"/>
        <w:jc w:val="center"/>
        <w:rPr>
          <w:rFonts w:ascii="Times New Roman" w:hAnsi="Times New Roman"/>
          <w:color w:val="000000"/>
          <w:sz w:val="28"/>
          <w:lang w:val="ru-RU"/>
        </w:rPr>
      </w:pPr>
    </w:p>
    <w:p w:rsidR="00203C2B" w:rsidRDefault="00203C2B" w:rsidP="00203C2B">
      <w:pPr>
        <w:spacing w:after="0" w:line="408" w:lineRule="auto"/>
        <w:ind w:left="120"/>
        <w:jc w:val="center"/>
        <w:rPr>
          <w:rFonts w:ascii="Times New Roman" w:hAnsi="Times New Roman"/>
          <w:b/>
          <w:color w:val="000000"/>
          <w:sz w:val="28"/>
          <w:lang w:val="ru-RU"/>
        </w:rPr>
      </w:pPr>
      <w:r w:rsidRPr="00AE12C0">
        <w:rPr>
          <w:rFonts w:ascii="Times New Roman" w:hAnsi="Times New Roman"/>
          <w:b/>
          <w:color w:val="000000"/>
          <w:sz w:val="28"/>
          <w:lang w:val="ru-RU"/>
        </w:rPr>
        <w:t xml:space="preserve">Г. Ростов-на-Дону </w:t>
      </w:r>
    </w:p>
    <w:p w:rsidR="00203C2B" w:rsidRPr="00AE12C0" w:rsidRDefault="00D023A1" w:rsidP="00203C2B">
      <w:pPr>
        <w:spacing w:after="0"/>
        <w:ind w:left="120"/>
        <w:jc w:val="center"/>
        <w:rPr>
          <w:lang w:val="ru-RU"/>
        </w:rPr>
      </w:pPr>
      <w:r>
        <w:rPr>
          <w:rFonts w:ascii="Times New Roman" w:hAnsi="Times New Roman"/>
          <w:b/>
          <w:color w:val="000000"/>
          <w:sz w:val="28"/>
          <w:lang w:val="ru-RU"/>
        </w:rPr>
        <w:t>2024</w:t>
      </w:r>
      <w:r w:rsidR="00203C2B" w:rsidRPr="00AE12C0">
        <w:rPr>
          <w:rFonts w:ascii="Times New Roman" w:hAnsi="Times New Roman"/>
          <w:b/>
          <w:color w:val="000000"/>
          <w:sz w:val="28"/>
          <w:lang w:val="ru-RU"/>
        </w:rPr>
        <w:t xml:space="preserve"> ‌ ‌</w:t>
      </w:r>
      <w:r w:rsidR="00203C2B" w:rsidRPr="00AE12C0">
        <w:rPr>
          <w:rFonts w:ascii="Times New Roman" w:hAnsi="Times New Roman"/>
          <w:color w:val="000000"/>
          <w:sz w:val="28"/>
          <w:lang w:val="ru-RU"/>
        </w:rPr>
        <w:t>​</w:t>
      </w:r>
    </w:p>
    <w:p w:rsidR="00A07B65" w:rsidRDefault="00A07B65">
      <w:pPr>
        <w:spacing w:after="0" w:line="264" w:lineRule="auto"/>
        <w:ind w:left="120"/>
        <w:jc w:val="both"/>
        <w:rPr>
          <w:rFonts w:ascii="Times New Roman" w:hAnsi="Times New Roman"/>
          <w:b/>
          <w:color w:val="000000"/>
          <w:sz w:val="28"/>
          <w:lang w:val="ru-RU"/>
        </w:rPr>
      </w:pPr>
      <w:bookmarkStart w:id="1" w:name="block-8466049"/>
      <w:bookmarkEnd w:id="0"/>
    </w:p>
    <w:p w:rsidR="00157D45" w:rsidRPr="00B63AF2" w:rsidRDefault="008D0118">
      <w:pPr>
        <w:spacing w:after="0" w:line="264" w:lineRule="auto"/>
        <w:ind w:left="120"/>
        <w:jc w:val="both"/>
        <w:rPr>
          <w:lang w:val="ru-RU"/>
        </w:rPr>
      </w:pPr>
      <w:r>
        <w:rPr>
          <w:rFonts w:ascii="Times New Roman" w:hAnsi="Times New Roman"/>
          <w:b/>
          <w:color w:val="000000"/>
          <w:sz w:val="28"/>
          <w:lang w:val="ru-RU"/>
        </w:rPr>
        <w:t>1.</w:t>
      </w:r>
      <w:r w:rsidR="00C712E3" w:rsidRPr="00B63AF2">
        <w:rPr>
          <w:rFonts w:ascii="Times New Roman" w:hAnsi="Times New Roman"/>
          <w:b/>
          <w:color w:val="000000"/>
          <w:sz w:val="28"/>
          <w:lang w:val="ru-RU"/>
        </w:rPr>
        <w:t>ПОЯСНИТЕЛЬНАЯ ЗАПИСКА</w:t>
      </w:r>
    </w:p>
    <w:p w:rsidR="00157D45" w:rsidRPr="00B63AF2" w:rsidRDefault="00157D45">
      <w:pPr>
        <w:spacing w:after="0" w:line="264" w:lineRule="auto"/>
        <w:ind w:left="120"/>
        <w:jc w:val="both"/>
        <w:rPr>
          <w:lang w:val="ru-RU"/>
        </w:rPr>
      </w:pP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При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w:t>
      </w:r>
      <w:proofErr w:type="gramEnd"/>
      <w:r w:rsidRPr="00B63AF2">
        <w:rPr>
          <w:rFonts w:ascii="Times New Roman" w:hAnsi="Times New Roman"/>
          <w:color w:val="000000"/>
          <w:sz w:val="28"/>
          <w:lang w:val="ru-RU"/>
        </w:rPr>
        <w:t xml:space="preserve"> природы и </w:t>
      </w:r>
      <w:proofErr w:type="gramStart"/>
      <w:r w:rsidRPr="00B63AF2">
        <w:rPr>
          <w:rFonts w:ascii="Times New Roman" w:hAnsi="Times New Roman"/>
          <w:color w:val="000000"/>
          <w:sz w:val="28"/>
          <w:lang w:val="ru-RU"/>
        </w:rPr>
        <w:t>обеспечении</w:t>
      </w:r>
      <w:proofErr w:type="gramEnd"/>
      <w:r w:rsidRPr="00B63AF2">
        <w:rPr>
          <w:rFonts w:ascii="Times New Roman" w:hAnsi="Times New Roman"/>
          <w:color w:val="000000"/>
          <w:sz w:val="28"/>
          <w:lang w:val="ru-RU"/>
        </w:rPr>
        <w:t xml:space="preserve"> существования человеческого общества. Согласно названным положениям, определены основные функции программы по биолог</w:t>
      </w:r>
      <w:proofErr w:type="gramStart"/>
      <w:r w:rsidRPr="00B63AF2">
        <w:rPr>
          <w:rFonts w:ascii="Times New Roman" w:hAnsi="Times New Roman"/>
          <w:color w:val="000000"/>
          <w:sz w:val="28"/>
          <w:lang w:val="ru-RU"/>
        </w:rPr>
        <w:t>ии и её</w:t>
      </w:r>
      <w:proofErr w:type="gramEnd"/>
      <w:r w:rsidRPr="00B63AF2">
        <w:rPr>
          <w:rFonts w:ascii="Times New Roman" w:hAnsi="Times New Roman"/>
          <w:color w:val="000000"/>
          <w:sz w:val="28"/>
          <w:lang w:val="ru-RU"/>
        </w:rPr>
        <w:t xml:space="preserve"> структура.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Программа по биологии даёт представление о целях, об общей стратегии обучения, воспитания и </w:t>
      </w:r>
      <w:proofErr w:type="gramStart"/>
      <w:r w:rsidRPr="00B63AF2">
        <w:rPr>
          <w:rFonts w:ascii="Times New Roman" w:hAnsi="Times New Roman"/>
          <w:color w:val="000000"/>
          <w:sz w:val="28"/>
          <w:lang w:val="ru-RU"/>
        </w:rPr>
        <w:t>развития</w:t>
      </w:r>
      <w:proofErr w:type="gramEnd"/>
      <w:r w:rsidRPr="00B63AF2">
        <w:rPr>
          <w:rFonts w:ascii="Times New Roman" w:hAnsi="Times New Roman"/>
          <w:color w:val="000000"/>
          <w:sz w:val="28"/>
          <w:lang w:val="ru-RU"/>
        </w:rPr>
        <w:t xml:space="preserve">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w:t>
      </w:r>
      <w:proofErr w:type="gramStart"/>
      <w:r w:rsidRPr="00B63AF2">
        <w:rPr>
          <w:rFonts w:ascii="Times New Roman" w:hAnsi="Times New Roman"/>
          <w:color w:val="000000"/>
          <w:sz w:val="28"/>
          <w:lang w:val="ru-RU"/>
        </w:rPr>
        <w:t>естественно-научного</w:t>
      </w:r>
      <w:proofErr w:type="gramEnd"/>
      <w:r w:rsidRPr="00B63AF2">
        <w:rPr>
          <w:rFonts w:ascii="Times New Roman" w:hAnsi="Times New Roman"/>
          <w:color w:val="000000"/>
          <w:sz w:val="28"/>
          <w:lang w:val="ru-RU"/>
        </w:rPr>
        <w:t xml:space="preserve">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w:t>
      </w:r>
      <w:proofErr w:type="gramStart"/>
      <w:r w:rsidRPr="00B63AF2">
        <w:rPr>
          <w:rFonts w:ascii="Times New Roman" w:hAnsi="Times New Roman"/>
          <w:color w:val="000000"/>
          <w:sz w:val="28"/>
          <w:lang w:val="ru-RU"/>
        </w:rPr>
        <w:t>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w:t>
      </w:r>
      <w:proofErr w:type="gramEnd"/>
      <w:r w:rsidRPr="00B63AF2">
        <w:rPr>
          <w:rFonts w:ascii="Times New Roman" w:hAnsi="Times New Roman"/>
          <w:color w:val="000000"/>
          <w:sz w:val="28"/>
          <w:lang w:val="ru-RU"/>
        </w:rPr>
        <w:t xml:space="preserve"> на состояние природных и искусственных экосистем. </w:t>
      </w:r>
      <w:proofErr w:type="gramStart"/>
      <w:r w:rsidRPr="00B63AF2">
        <w:rPr>
          <w:rFonts w:ascii="Times New Roman" w:hAnsi="Times New Roman"/>
          <w:color w:val="000000"/>
          <w:sz w:val="28"/>
          <w:lang w:val="ru-RU"/>
        </w:rPr>
        <w:t xml:space="preserve">Усиление внимания к прикладной направленности </w:t>
      </w:r>
      <w:r w:rsidRPr="00B63AF2">
        <w:rPr>
          <w:rFonts w:ascii="Times New Roman" w:hAnsi="Times New Roman"/>
          <w:color w:val="000000"/>
          <w:sz w:val="28"/>
          <w:lang w:val="ru-RU"/>
        </w:rPr>
        <w:lastRenderedPageBreak/>
        <w:t>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roofErr w:type="gramEnd"/>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Биология на уровне среднего общего образования занимает важное место. Она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адекватное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w:t>
      </w:r>
      <w:proofErr w:type="gramStart"/>
      <w:r w:rsidRPr="00B63AF2">
        <w:rPr>
          <w:rFonts w:ascii="Times New Roman" w:hAnsi="Times New Roman"/>
          <w:color w:val="000000"/>
          <w:sz w:val="28"/>
          <w:lang w:val="ru-RU"/>
        </w:rPr>
        <w:t>естественно-научной</w:t>
      </w:r>
      <w:proofErr w:type="gramEnd"/>
      <w:r w:rsidRPr="00B63AF2">
        <w:rPr>
          <w:rFonts w:ascii="Times New Roman" w:hAnsi="Times New Roman"/>
          <w:color w:val="000000"/>
          <w:sz w:val="28"/>
          <w:lang w:val="ru-RU"/>
        </w:rPr>
        <w:t xml:space="preserve"> картине мира и ценностных ориентациях личности, способствующих гуманизации биологического образования.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w:t>
      </w:r>
      <w:r w:rsidRPr="00B63AF2">
        <w:rPr>
          <w:rFonts w:ascii="Times New Roman" w:hAnsi="Times New Roman"/>
          <w:color w:val="000000"/>
          <w:sz w:val="28"/>
          <w:lang w:val="ru-RU"/>
        </w:rPr>
        <w:lastRenderedPageBreak/>
        <w:t>биологическая система», «Система и многообразие органического мира», «Эволюция живой природы», «Экосистемы и присущие им закономерности».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Достижение цели изучения учебного предмета «Биология» на базовом уровне обеспечивается решением следующих задач:</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освоение </w:t>
      </w:r>
      <w:proofErr w:type="gramStart"/>
      <w:r w:rsidRPr="00B63AF2">
        <w:rPr>
          <w:rFonts w:ascii="Times New Roman" w:hAnsi="Times New Roman"/>
          <w:color w:val="000000"/>
          <w:sz w:val="28"/>
          <w:lang w:val="ru-RU"/>
        </w:rPr>
        <w:t>обучающимися</w:t>
      </w:r>
      <w:proofErr w:type="gramEnd"/>
      <w:r w:rsidRPr="00B63AF2">
        <w:rPr>
          <w:rFonts w:ascii="Times New Roman" w:hAnsi="Times New Roman"/>
          <w:color w:val="000000"/>
          <w:sz w:val="28"/>
          <w:lang w:val="ru-RU"/>
        </w:rPr>
        <w:t xml:space="preserve">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ценности биологических знаний для повышения уровня экологической культуры, для формирования научного мировоззрения;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w:t>
      </w:r>
      <w:proofErr w:type="gramStart"/>
      <w:r w:rsidRPr="00B63AF2">
        <w:rPr>
          <w:rFonts w:ascii="Times New Roman" w:hAnsi="Times New Roman"/>
          <w:color w:val="000000"/>
          <w:sz w:val="28"/>
          <w:lang w:val="ru-RU"/>
        </w:rPr>
        <w:t>Естественно-научные</w:t>
      </w:r>
      <w:proofErr w:type="gramEnd"/>
      <w:r w:rsidRPr="00B63AF2">
        <w:rPr>
          <w:rFonts w:ascii="Times New Roman" w:hAnsi="Times New Roman"/>
          <w:color w:val="000000"/>
          <w:sz w:val="28"/>
          <w:lang w:val="ru-RU"/>
        </w:rPr>
        <w:t xml:space="preserve"> предметы». </w:t>
      </w:r>
    </w:p>
    <w:p w:rsidR="00157D45" w:rsidRDefault="00C712E3">
      <w:pPr>
        <w:spacing w:after="0" w:line="264" w:lineRule="auto"/>
        <w:ind w:firstLine="600"/>
        <w:jc w:val="both"/>
        <w:rPr>
          <w:rFonts w:ascii="Times New Roman" w:hAnsi="Times New Roman"/>
          <w:color w:val="000000"/>
          <w:sz w:val="28"/>
          <w:lang w:val="ru-RU"/>
        </w:rPr>
      </w:pPr>
      <w:r w:rsidRPr="00B63AF2">
        <w:rPr>
          <w:rFonts w:ascii="Times New Roman" w:hAnsi="Times New Roman"/>
          <w:color w:val="000000"/>
          <w:sz w:val="28"/>
          <w:lang w:val="ru-RU"/>
        </w:rPr>
        <w:lastRenderedPageBreak/>
        <w:t>Для изучения биологии на базовом уровне среднего общего образования отводится 68 часов: в 10 классе – 34 часа (1 час в неделю), в 11 классе – 34 часа (1 час в неделю).</w:t>
      </w:r>
    </w:p>
    <w:p w:rsidR="00F96289" w:rsidRPr="00B63AF2" w:rsidRDefault="00F96289">
      <w:pPr>
        <w:spacing w:after="0" w:line="264" w:lineRule="auto"/>
        <w:ind w:firstLine="600"/>
        <w:jc w:val="both"/>
        <w:rPr>
          <w:lang w:val="ru-RU"/>
        </w:rPr>
      </w:pPr>
    </w:p>
    <w:p w:rsidR="00157D45" w:rsidRPr="008D0118" w:rsidRDefault="008D0118" w:rsidP="00F96289">
      <w:pPr>
        <w:rPr>
          <w:b/>
          <w:lang w:val="ru-RU"/>
        </w:rPr>
      </w:pPr>
      <w:bookmarkStart w:id="2" w:name="block-8466053"/>
      <w:bookmarkEnd w:id="1"/>
      <w:r>
        <w:rPr>
          <w:b/>
          <w:lang w:val="ru-RU"/>
        </w:rPr>
        <w:t xml:space="preserve">2. </w:t>
      </w:r>
      <w:r w:rsidR="00C712E3" w:rsidRPr="008D0118">
        <w:rPr>
          <w:rFonts w:ascii="Times New Roman" w:hAnsi="Times New Roman"/>
          <w:b/>
          <w:color w:val="000000"/>
          <w:sz w:val="28"/>
          <w:lang w:val="ru-RU"/>
        </w:rPr>
        <w:t xml:space="preserve">СОДЕРЖАНИЕ ОБУЧЕНИЯ </w:t>
      </w:r>
    </w:p>
    <w:p w:rsidR="00157D45" w:rsidRPr="00B63AF2" w:rsidRDefault="00157D45">
      <w:pPr>
        <w:spacing w:after="0" w:line="264" w:lineRule="auto"/>
        <w:ind w:left="120"/>
        <w:jc w:val="both"/>
        <w:rPr>
          <w:lang w:val="ru-RU"/>
        </w:rPr>
      </w:pPr>
    </w:p>
    <w:p w:rsidR="00157D45" w:rsidRPr="00B63AF2" w:rsidRDefault="00C712E3">
      <w:pPr>
        <w:spacing w:after="0" w:line="264" w:lineRule="auto"/>
        <w:ind w:left="120"/>
        <w:jc w:val="both"/>
        <w:rPr>
          <w:lang w:val="ru-RU"/>
        </w:rPr>
      </w:pPr>
      <w:r w:rsidRPr="00B63AF2">
        <w:rPr>
          <w:rFonts w:ascii="Times New Roman" w:hAnsi="Times New Roman"/>
          <w:b/>
          <w:color w:val="000000"/>
          <w:sz w:val="28"/>
          <w:lang w:val="ru-RU"/>
        </w:rPr>
        <w:t>10 КЛАСС</w:t>
      </w:r>
    </w:p>
    <w:p w:rsidR="00157D45" w:rsidRPr="00B63AF2" w:rsidRDefault="00157D45">
      <w:pPr>
        <w:spacing w:after="0" w:line="264" w:lineRule="auto"/>
        <w:ind w:left="120"/>
        <w:jc w:val="both"/>
        <w:rPr>
          <w:lang w:val="ru-RU"/>
        </w:rPr>
      </w:pP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1. Биология как наука.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Методы познания живой природы (наблюдение, эксперимент, описание, измерение, классификация, моделирование, статистическая обработка данных).</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8D0118" w:rsidRDefault="00C712E3">
      <w:pPr>
        <w:spacing w:after="0" w:line="264" w:lineRule="auto"/>
        <w:ind w:firstLine="600"/>
        <w:jc w:val="both"/>
        <w:rPr>
          <w:lang w:val="ru-RU"/>
        </w:rPr>
      </w:pPr>
      <w:r w:rsidRPr="00B63AF2">
        <w:rPr>
          <w:rFonts w:ascii="Times New Roman" w:hAnsi="Times New Roman"/>
          <w:color w:val="000000"/>
          <w:sz w:val="28"/>
          <w:lang w:val="ru-RU"/>
        </w:rPr>
        <w:t xml:space="preserve">Портреты: Ч. Дарвин, Г. Мендель, Н. К. Кольцов, Дж. </w:t>
      </w:r>
      <w:r w:rsidRPr="008D0118">
        <w:rPr>
          <w:rFonts w:ascii="Times New Roman" w:hAnsi="Times New Roman"/>
          <w:color w:val="000000"/>
          <w:sz w:val="28"/>
          <w:lang w:val="ru-RU"/>
        </w:rPr>
        <w:t>Уотсон и Ф. Крик.</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Таблицы и схемы: «Методы познания живой природы».</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Практическая работа</w:t>
      </w:r>
      <w:r w:rsidRPr="00B63AF2">
        <w:rPr>
          <w:rFonts w:ascii="Times New Roman" w:hAnsi="Times New Roman"/>
          <w:b/>
          <w:color w:val="000000"/>
          <w:sz w:val="28"/>
          <w:lang w:val="ru-RU"/>
        </w:rPr>
        <w:t xml:space="preserve"> </w:t>
      </w:r>
      <w:r w:rsidRPr="00B63AF2">
        <w:rPr>
          <w:rFonts w:ascii="Times New Roman" w:hAnsi="Times New Roman"/>
          <w:color w:val="000000"/>
          <w:sz w:val="28"/>
          <w:lang w:val="ru-RU"/>
        </w:rPr>
        <w:t>№ 1. «Использование различных методов при изучении биологических объектов».</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2. Живые системы и их организация.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Живые системы (биосистемы) как предмет изучения биологии. Отличие живых систем от неорганической природы.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Свойства биосистем и их разнообразие. </w:t>
      </w:r>
      <w:proofErr w:type="gramStart"/>
      <w:r w:rsidRPr="00B63AF2">
        <w:rPr>
          <w:rFonts w:ascii="Times New Roman" w:hAnsi="Times New Roman"/>
          <w:color w:val="000000"/>
          <w:sz w:val="28"/>
          <w:lang w:val="ru-RU"/>
        </w:rPr>
        <w:t>Уровни организации биосистем: молекулярный, клеточный, тканевый, организменный, популяционно-видовой, экосистемный (биогеоценотический), биосферный.</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Таблицы и схемы: «Основные признаки жизни», «Уровни организации живой природы».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Оборудование: модель молекулы ДНК.</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3. Химический состав и строение клетки.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 Химический состав клетки. Химические элементы: макроэлементы, микроэлементы. Вода и минеральные вещества.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Функции воды и минеральных веще</w:t>
      </w:r>
      <w:proofErr w:type="gramStart"/>
      <w:r w:rsidRPr="00B63AF2">
        <w:rPr>
          <w:rFonts w:ascii="Times New Roman" w:hAnsi="Times New Roman"/>
          <w:color w:val="000000"/>
          <w:sz w:val="28"/>
          <w:lang w:val="ru-RU"/>
        </w:rPr>
        <w:t>ств в кл</w:t>
      </w:r>
      <w:proofErr w:type="gramEnd"/>
      <w:r w:rsidRPr="00B63AF2">
        <w:rPr>
          <w:rFonts w:ascii="Times New Roman" w:hAnsi="Times New Roman"/>
          <w:color w:val="000000"/>
          <w:sz w:val="28"/>
          <w:lang w:val="ru-RU"/>
        </w:rPr>
        <w:t>етке. Поддержание осмотического баланса.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Белки. Состав и строение белков. Аминокислоты – мономеры белков. Незаменимые и заменимые аминокислоты. Аминокислотный состав. Уровни </w:t>
      </w:r>
      <w:r w:rsidRPr="00B63AF2">
        <w:rPr>
          <w:rFonts w:ascii="Times New Roman" w:hAnsi="Times New Roman"/>
          <w:color w:val="000000"/>
          <w:sz w:val="28"/>
          <w:lang w:val="ru-RU"/>
        </w:rPr>
        <w:lastRenderedPageBreak/>
        <w:t>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157D45" w:rsidRDefault="00C712E3">
      <w:pPr>
        <w:spacing w:after="0" w:line="264" w:lineRule="auto"/>
        <w:ind w:firstLine="600"/>
        <w:jc w:val="both"/>
      </w:pPr>
      <w:r w:rsidRPr="00B63AF2">
        <w:rPr>
          <w:rFonts w:ascii="Times New Roman" w:hAnsi="Times New Roman"/>
          <w:color w:val="000000"/>
          <w:sz w:val="28"/>
          <w:lang w:val="ru-RU"/>
        </w:rPr>
        <w:t xml:space="preserve">Ферменты – биологические катализаторы. Строение фермента: активный центр, субстратная специфичность. </w:t>
      </w:r>
      <w:proofErr w:type="gramStart"/>
      <w:r>
        <w:rPr>
          <w:rFonts w:ascii="Times New Roman" w:hAnsi="Times New Roman"/>
          <w:color w:val="000000"/>
          <w:sz w:val="28"/>
        </w:rPr>
        <w:t>Коферменты. Витамины. Отличия ферментов от неорганических катализаторов.</w:t>
      </w:r>
      <w:proofErr w:type="gramEnd"/>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Углеводы: моносахариды (глюкоза, рибоза и дезоксирибоза), дисахариды (сахароза, лактоза) и полисахариды (крахмал, гликоген, целлюлоза).</w:t>
      </w:r>
      <w:proofErr w:type="gramEnd"/>
      <w:r w:rsidRPr="00B63AF2">
        <w:rPr>
          <w:rFonts w:ascii="Times New Roman" w:hAnsi="Times New Roman"/>
          <w:color w:val="000000"/>
          <w:sz w:val="28"/>
          <w:lang w:val="ru-RU"/>
        </w:rPr>
        <w:t xml:space="preserve"> Биологические функции углеводов.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Цитология – наука о клетке. Клеточная теория – пример взаимодействия идей и фактов в научном познании. Методы изучения клетки.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Ядро – регуляторный центр клетки. Строение ядра: ядерная оболочка, кариоплазма, хроматин, ядрышко. Хромосомы.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Транспорт веще</w:t>
      </w:r>
      <w:proofErr w:type="gramStart"/>
      <w:r w:rsidRPr="00B63AF2">
        <w:rPr>
          <w:rFonts w:ascii="Times New Roman" w:hAnsi="Times New Roman"/>
          <w:color w:val="000000"/>
          <w:sz w:val="28"/>
          <w:lang w:val="ru-RU"/>
        </w:rPr>
        <w:t>ств в кл</w:t>
      </w:r>
      <w:proofErr w:type="gramEnd"/>
      <w:r w:rsidRPr="00B63AF2">
        <w:rPr>
          <w:rFonts w:ascii="Times New Roman" w:hAnsi="Times New Roman"/>
          <w:color w:val="000000"/>
          <w:sz w:val="28"/>
          <w:lang w:val="ru-RU"/>
        </w:rPr>
        <w:t>етке.</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Портреты: </w:t>
      </w:r>
      <w:proofErr w:type="gramStart"/>
      <w:r w:rsidRPr="00B63AF2">
        <w:rPr>
          <w:rFonts w:ascii="Times New Roman" w:hAnsi="Times New Roman"/>
          <w:color w:val="000000"/>
          <w:sz w:val="28"/>
          <w:lang w:val="ru-RU"/>
        </w:rPr>
        <w:t>А. Левенгук, Р. Гук, Т. Шванн, М. Шлейден, Р. Вирхов, Дж. Уотсон, Ф. Крик, М. Уилкинс, Р. Франклин, К. М. Бэр.</w:t>
      </w:r>
      <w:proofErr w:type="gramEnd"/>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Диаграммы: «Распределение химических элементов в неживой природе», «Распределение химических элементов в живой природе».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1. «Изучение каталитической активности ферментов (на примере амилазы или каталазы)».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2. «Изучение строения клеток растений, животных и бактерий под микроскопом на готовых микропрепаратах и их описание».</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4. Жизнедеятельность клетки.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Типы обмена веществ: автотрофный и гетеротрофный. Роль ферментов в обмене веществ и превращении энергии в клетке.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Фотосинтез. </w:t>
      </w:r>
      <w:proofErr w:type="gramStart"/>
      <w:r w:rsidRPr="00B63AF2">
        <w:rPr>
          <w:rFonts w:ascii="Times New Roman" w:hAnsi="Times New Roman"/>
          <w:color w:val="000000"/>
          <w:sz w:val="28"/>
          <w:lang w:val="ru-RU"/>
        </w:rPr>
        <w:t>Световая</w:t>
      </w:r>
      <w:proofErr w:type="gramEnd"/>
      <w:r w:rsidRPr="00B63AF2">
        <w:rPr>
          <w:rFonts w:ascii="Times New Roman" w:hAnsi="Times New Roman"/>
          <w:color w:val="000000"/>
          <w:sz w:val="28"/>
          <w:lang w:val="ru-RU"/>
        </w:rPr>
        <w:t xml:space="preserve">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Хемосинтез. Хемосинтезирующие бактерии. Значение хемосинтеза для жизни на Земле.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 xml:space="preserve">Неклеточные формы жизни – вирусы. История открытия вирусов (Д. И. </w:t>
      </w:r>
      <w:proofErr w:type="gramStart"/>
      <w:r w:rsidRPr="00B63AF2">
        <w:rPr>
          <w:rFonts w:ascii="Times New Roman" w:hAnsi="Times New Roman"/>
          <w:color w:val="000000"/>
          <w:sz w:val="28"/>
          <w:lang w:val="ru-RU"/>
        </w:rPr>
        <w:t>Ивановский</w:t>
      </w:r>
      <w:proofErr w:type="gramEnd"/>
      <w:r w:rsidRPr="00B63AF2">
        <w:rPr>
          <w:rFonts w:ascii="Times New Roman" w:hAnsi="Times New Roman"/>
          <w:color w:val="000000"/>
          <w:sz w:val="28"/>
          <w:lang w:val="ru-RU"/>
        </w:rPr>
        <w:t>). Особенности строения и жизненного цикла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Н. К. Кольцов, Д. И. Ивановский, К. А. Тимирязев.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w:t>
      </w:r>
      <w:proofErr w:type="gramStart"/>
      <w:r w:rsidRPr="00B63AF2">
        <w:rPr>
          <w:rFonts w:ascii="Times New Roman" w:hAnsi="Times New Roman"/>
          <w:color w:val="000000"/>
          <w:sz w:val="28"/>
          <w:lang w:val="ru-RU"/>
        </w:rPr>
        <w:t>«Типы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roofErr w:type="gramEnd"/>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Оборудование: модели-аппликации «Удвоение ДНК и транскрипция», «Биосинтез белка», «Строение клетки», модель структуры ДНК.</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5. Размножение и индивидуальное развитие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Деление клетки – митоз. Стадии митоза. Процессы, происходящие на разных стадиях митоза. Биологический смысл митоза.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Программируемая гибель клетки – апоптоз.</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Формы размножения организмов: бесполое и половое. Виды бесполого размножения: деление надвое, почкование одно- и </w:t>
      </w:r>
      <w:proofErr w:type="gramStart"/>
      <w:r w:rsidRPr="00B63AF2">
        <w:rPr>
          <w:rFonts w:ascii="Times New Roman" w:hAnsi="Times New Roman"/>
          <w:color w:val="000000"/>
          <w:sz w:val="28"/>
          <w:lang w:val="ru-RU"/>
        </w:rPr>
        <w:t>многоклеточных</w:t>
      </w:r>
      <w:proofErr w:type="gramEnd"/>
      <w:r w:rsidRPr="00B63AF2">
        <w:rPr>
          <w:rFonts w:ascii="Times New Roman" w:hAnsi="Times New Roman"/>
          <w:color w:val="000000"/>
          <w:sz w:val="28"/>
          <w:lang w:val="ru-RU"/>
        </w:rPr>
        <w:t>, спорообразование, вегетативное размножение. Искусственное клонирование организмов, его значение для селекции.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Половое размножение, его отличия </w:t>
      </w:r>
      <w:proofErr w:type="gramStart"/>
      <w:r w:rsidRPr="00B63AF2">
        <w:rPr>
          <w:rFonts w:ascii="Times New Roman" w:hAnsi="Times New Roman"/>
          <w:color w:val="000000"/>
          <w:sz w:val="28"/>
          <w:lang w:val="ru-RU"/>
        </w:rPr>
        <w:t>от</w:t>
      </w:r>
      <w:proofErr w:type="gramEnd"/>
      <w:r w:rsidRPr="00B63AF2">
        <w:rPr>
          <w:rFonts w:ascii="Times New Roman" w:hAnsi="Times New Roman"/>
          <w:color w:val="000000"/>
          <w:sz w:val="28"/>
          <w:lang w:val="ru-RU"/>
        </w:rPr>
        <w:t xml:space="preserve"> бесполого.</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овогенез. Особенности строения яйцеклеток и сперматозоидов. Оплодотворение. Партеногенез.</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 xml:space="preserve">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w:t>
      </w:r>
      <w:proofErr w:type="gramStart"/>
      <w:r w:rsidRPr="00B63AF2">
        <w:rPr>
          <w:rFonts w:ascii="Times New Roman" w:hAnsi="Times New Roman"/>
          <w:color w:val="000000"/>
          <w:sz w:val="28"/>
          <w:lang w:val="ru-RU"/>
        </w:rPr>
        <w:t>прямое</w:t>
      </w:r>
      <w:proofErr w:type="gramEnd"/>
      <w:r w:rsidRPr="00B63AF2">
        <w:rPr>
          <w:rFonts w:ascii="Times New Roman" w:hAnsi="Times New Roman"/>
          <w:color w:val="000000"/>
          <w:sz w:val="28"/>
          <w:lang w:val="ru-RU"/>
        </w:rPr>
        <w:t>, непрямое (личиночное). Влияние среды на развитие организмов, факторы, способные вызывать врождённые уродства.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Рост и развитие растений. Онтогенез цветкового растения: строение семени, стадии развития.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3. «Наблюдение митоза в клетках кончика корешка лука на готовых микропрепаратах».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4. «Изучение строения половых клеток на готовых микропрепаратах».</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6. Наследственность и изменчивость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Хромосомная теория наследственности. Генетические карты.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w:t>
      </w:r>
      <w:proofErr w:type="gramStart"/>
      <w:r w:rsidRPr="00B63AF2">
        <w:rPr>
          <w:rFonts w:ascii="Times New Roman" w:hAnsi="Times New Roman"/>
          <w:color w:val="000000"/>
          <w:sz w:val="28"/>
          <w:lang w:val="ru-RU"/>
        </w:rPr>
        <w:t>генные</w:t>
      </w:r>
      <w:proofErr w:type="gramEnd"/>
      <w:r w:rsidRPr="00B63AF2">
        <w:rPr>
          <w:rFonts w:ascii="Times New Roman" w:hAnsi="Times New Roman"/>
          <w:color w:val="000000"/>
          <w:sz w:val="28"/>
          <w:lang w:val="ru-RU"/>
        </w:rPr>
        <w:t>, хромосомные, геномные. Частота и причины мутаций. Мутагенные факторы. Закон гомологических рядов в наследственной изменчивости Н. И. Вавилова.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Внеядерная наследственность и изменчивость.</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Г. Мендель, Т. Морган, Г. де Фриз, С. С. Четвериков, Н. В. Тимофеев-Ресовский, Н. И. Вавилов.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w:t>
      </w:r>
      <w:proofErr w:type="gramStart"/>
      <w:r w:rsidRPr="00B63AF2">
        <w:rPr>
          <w:rFonts w:ascii="Times New Roman" w:hAnsi="Times New Roman"/>
          <w:color w:val="000000"/>
          <w:sz w:val="28"/>
          <w:lang w:val="ru-RU"/>
        </w:rPr>
        <w:t xml:space="preserve">«Моногибридное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w:t>
      </w:r>
      <w:r w:rsidRPr="00B63AF2">
        <w:rPr>
          <w:rFonts w:ascii="Times New Roman" w:hAnsi="Times New Roman"/>
          <w:color w:val="000000"/>
          <w:sz w:val="28"/>
          <w:lang w:val="ru-RU"/>
        </w:rPr>
        <w:lastRenderedPageBreak/>
        <w:t>изменчивости», «Модификационная изменчивость», «Наследование резус-фактора», «Генетика групп крови», «Мутационная изменчивость».</w:t>
      </w:r>
      <w:proofErr w:type="gramEnd"/>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5. «Изучение результатов моногибридного и дигибридного скрещивания у дрозофилы на готовых микропрепаратах».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6. «Изучение модификационной изменчивости, построение вариационного ряда и вариационной кривой».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7. «Анализ мутаций у дрозофилы на готовых микропрепаратах».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Практическая работа № 2. «Составление и анализ родословных человека».</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7. Селекция организмов. Основы биотехнологии.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Селекция как наука и процесс. Зарождение селекции и доместикация. Учение Н. И. Вавилова о центрах происхождения и многообразия культурных растений. Центры происхождения домашних животных. Сорт, порода, штамм.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Н. И. Вавилов, И. В. Мичурин, Г. Д. Карпеченко, М. Ф. Иванов.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 Ф. Иванова», </w:t>
      </w:r>
      <w:r w:rsidRPr="00B63AF2">
        <w:rPr>
          <w:rFonts w:ascii="Times New Roman" w:hAnsi="Times New Roman"/>
          <w:color w:val="000000"/>
          <w:sz w:val="28"/>
          <w:lang w:val="ru-RU"/>
        </w:rPr>
        <w:lastRenderedPageBreak/>
        <w:t>«Полиплоидия», «Объекты биотехнологии», «Клеточные культуры и клонирование», «Конструирование и перенос генов, хромосом».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Оборудование: муляжи плодов и корнеплодов диких форм и культурных сортов растений, гербарий «Сельскохозяйственные растения».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Экскурсия</w:t>
      </w:r>
      <w:r w:rsidRPr="00B63AF2">
        <w:rPr>
          <w:rFonts w:ascii="Times New Roman" w:hAnsi="Times New Roman"/>
          <w:b/>
          <w:color w:val="000000"/>
          <w:sz w:val="28"/>
          <w:lang w:val="ru-RU"/>
        </w:rPr>
        <w:t xml:space="preserve"> </w:t>
      </w:r>
      <w:r w:rsidRPr="00B63AF2">
        <w:rPr>
          <w:rFonts w:ascii="Times New Roman" w:hAnsi="Times New Roman"/>
          <w:color w:val="000000"/>
          <w:sz w:val="28"/>
          <w:lang w:val="ru-RU"/>
        </w:rPr>
        <w:t>«Основные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157D45" w:rsidRPr="00B63AF2" w:rsidRDefault="00157D45">
      <w:pPr>
        <w:spacing w:after="0" w:line="264" w:lineRule="auto"/>
        <w:ind w:left="120"/>
        <w:jc w:val="both"/>
        <w:rPr>
          <w:lang w:val="ru-RU"/>
        </w:rPr>
      </w:pPr>
    </w:p>
    <w:p w:rsidR="00157D45" w:rsidRPr="00B63AF2" w:rsidRDefault="00C712E3">
      <w:pPr>
        <w:spacing w:after="0" w:line="264" w:lineRule="auto"/>
        <w:ind w:left="120"/>
        <w:jc w:val="both"/>
        <w:rPr>
          <w:lang w:val="ru-RU"/>
        </w:rPr>
      </w:pPr>
      <w:r w:rsidRPr="00B63AF2">
        <w:rPr>
          <w:rFonts w:ascii="Times New Roman" w:hAnsi="Times New Roman"/>
          <w:b/>
          <w:color w:val="000000"/>
          <w:sz w:val="28"/>
          <w:lang w:val="ru-RU"/>
        </w:rPr>
        <w:t>11 КЛАСС</w:t>
      </w:r>
    </w:p>
    <w:p w:rsidR="00157D45" w:rsidRPr="00B63AF2" w:rsidRDefault="00157D45">
      <w:pPr>
        <w:spacing w:after="0" w:line="264" w:lineRule="auto"/>
        <w:ind w:left="120"/>
        <w:jc w:val="both"/>
        <w:rPr>
          <w:lang w:val="ru-RU"/>
        </w:rPr>
      </w:pP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1. Эволюционная биология.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Свидетельства эволюции. Палеонтологические: последовательность появления видов в палеонтологической летописи, переходные формы. </w:t>
      </w:r>
      <w:proofErr w:type="gramStart"/>
      <w:r w:rsidRPr="00B63AF2">
        <w:rPr>
          <w:rFonts w:ascii="Times New Roman" w:hAnsi="Times New Roman"/>
          <w:color w:val="000000"/>
          <w:sz w:val="28"/>
          <w:lang w:val="ru-RU"/>
        </w:rPr>
        <w:t>Биогеографические</w:t>
      </w:r>
      <w:proofErr w:type="gramEnd"/>
      <w:r w:rsidRPr="00B63AF2">
        <w:rPr>
          <w:rFonts w:ascii="Times New Roman" w:hAnsi="Times New Roman"/>
          <w:color w:val="000000"/>
          <w:sz w:val="28"/>
          <w:lang w:val="ru-RU"/>
        </w:rPr>
        <w:t>: сходство и различие фаун и флор материков и островов.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Синтетическая теория эволюции (СТЭ) и её основные положения.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Микроэволюция. Популяция как единица вида и эволюции.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Естественный отбор – направляющий фактор эволюции. Формы естественного отбора.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Приспособленность организмов как результат эволюции. Примеры приспособлений у организмов. Ароморфозы и идиоадаптации.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Вид и видообразование. Критерии вида. Основные формы видообразования: географическое, экологическое.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Макроэволюция. Формы эволюции: филетическая, дивергентная, конвергентная, параллельная. Необратимость эволюции.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Происхождение от неспециализированных предков. Прогрессирующая специализация. Адаптивная радиация.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К. Линней, Ж. Б. Ламарк, Ч. Дарвин, В. О. Ковалевский, К. М. Бэр, Э. Геккель, Ф. Мюллер, А. Н. Северцов.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w:t>
      </w:r>
      <w:proofErr w:type="gramStart"/>
      <w:r w:rsidRPr="00B63AF2">
        <w:rPr>
          <w:rFonts w:ascii="Times New Roman" w:hAnsi="Times New Roman"/>
          <w:color w:val="000000"/>
          <w:sz w:val="28"/>
          <w:lang w:val="ru-RU"/>
        </w:rPr>
        <w:t>«Развитие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roofErr w:type="gramEnd"/>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1. «Сравнение видов по морфологическому критерию».</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2. «Описание приспособленности организма и её относительного характера».</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2. Возникновение и развитие жизни на Земле.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w:t>
      </w:r>
      <w:proofErr w:type="gramStart"/>
      <w:r w:rsidRPr="00B63AF2">
        <w:rPr>
          <w:rFonts w:ascii="Times New Roman" w:hAnsi="Times New Roman"/>
          <w:color w:val="000000"/>
          <w:sz w:val="28"/>
          <w:lang w:val="ru-RU"/>
        </w:rPr>
        <w:t>из</w:t>
      </w:r>
      <w:proofErr w:type="gramEnd"/>
      <w:r w:rsidRPr="00B63AF2">
        <w:rPr>
          <w:rFonts w:ascii="Times New Roman" w:hAnsi="Times New Roman"/>
          <w:color w:val="000000"/>
          <w:sz w:val="28"/>
          <w:lang w:val="ru-RU"/>
        </w:rPr>
        <w:t xml:space="preserve"> неорганических. Экспериментальное подтверждение химической эволюции. Начальные этапы биологической эволюции. Гипотеза РНК-мира. Формирование мембранных структур и возникновение протоклетки. Первые клетки и их эволюция. Формирование основных групп живых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 xml:space="preserve">Развитие жизни на Земле по эрам и периодам. Катархей. Архейская и протерозойская эры. </w:t>
      </w:r>
      <w:proofErr w:type="gramStart"/>
      <w:r w:rsidRPr="00B63AF2">
        <w:rPr>
          <w:rFonts w:ascii="Times New Roman" w:hAnsi="Times New Roman"/>
          <w:color w:val="000000"/>
          <w:sz w:val="28"/>
          <w:lang w:val="ru-RU"/>
        </w:rPr>
        <w:t>Палеозойская эра и её периоды: кембрийский, ордовикский, силурийский, девонский, каменноугольный, пермский.</w:t>
      </w:r>
      <w:proofErr w:type="gramEnd"/>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Мезозойская эра и её периоды: триасовый, юрский, меловой.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Кайнозойская эра и её периоды: палеогеновый, неогеновый, антропогеновый.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Система органического мира как отражение эволюции. Основные систематические группы организмов.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Ф. Реди, Л. Пастер, А. И. Опарин, С. Миллер, Г. Юри, Ч. Дарвин.</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w:t>
      </w:r>
      <w:proofErr w:type="gramStart"/>
      <w:r w:rsidRPr="00B63AF2">
        <w:rPr>
          <w:rFonts w:ascii="Times New Roman" w:hAnsi="Times New Roman"/>
          <w:color w:val="000000"/>
          <w:sz w:val="28"/>
          <w:lang w:val="ru-RU"/>
        </w:rPr>
        <w:t>рт стр</w:t>
      </w:r>
      <w:proofErr w:type="gramEnd"/>
      <w:r w:rsidRPr="00B63AF2">
        <w:rPr>
          <w:rFonts w:ascii="Times New Roman" w:hAnsi="Times New Roman"/>
          <w:color w:val="000000"/>
          <w:sz w:val="28"/>
          <w:lang w:val="ru-RU"/>
        </w:rPr>
        <w:t>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 xml:space="preserve">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w:t>
      </w:r>
      <w:r w:rsidRPr="00B63AF2">
        <w:rPr>
          <w:rFonts w:ascii="Times New Roman" w:hAnsi="Times New Roman"/>
          <w:color w:val="000000"/>
          <w:sz w:val="28"/>
          <w:lang w:val="ru-RU"/>
        </w:rPr>
        <w:lastRenderedPageBreak/>
        <w:t>рубила, скребла), геохронологическая таблица, коллекция «Формы сохранности ископаемых животных и растений».</w:t>
      </w:r>
      <w:proofErr w:type="gramEnd"/>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Практическая работа № 1. «Изучение ископаемых остатков растений и животных в коллекциях».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Экскурсия «Эволюция органического мира на Земле» (в </w:t>
      </w:r>
      <w:proofErr w:type="gramStart"/>
      <w:r w:rsidRPr="00B63AF2">
        <w:rPr>
          <w:rFonts w:ascii="Times New Roman" w:hAnsi="Times New Roman"/>
          <w:color w:val="000000"/>
          <w:sz w:val="28"/>
          <w:lang w:val="ru-RU"/>
        </w:rPr>
        <w:t>естественно-научный</w:t>
      </w:r>
      <w:proofErr w:type="gramEnd"/>
      <w:r w:rsidRPr="00B63AF2">
        <w:rPr>
          <w:rFonts w:ascii="Times New Roman" w:hAnsi="Times New Roman"/>
          <w:color w:val="000000"/>
          <w:sz w:val="28"/>
          <w:lang w:val="ru-RU"/>
        </w:rPr>
        <w:t xml:space="preserve"> или краеведческий музей).</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3. Организмы и окружающая среда.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Экология как наука. Задачи и разделы экологии. Методы экологических исследований. Экологическое мировоззрение современного человека.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Среды обитания организмов: водная, наземно-воздушная, почвенная, внутриорганизменная.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Экологические факторы. Классификация экологических факторов: </w:t>
      </w:r>
      <w:proofErr w:type="gramStart"/>
      <w:r w:rsidRPr="00B63AF2">
        <w:rPr>
          <w:rFonts w:ascii="Times New Roman" w:hAnsi="Times New Roman"/>
          <w:color w:val="000000"/>
          <w:sz w:val="28"/>
          <w:lang w:val="ru-RU"/>
        </w:rPr>
        <w:t>абиотические</w:t>
      </w:r>
      <w:proofErr w:type="gramEnd"/>
      <w:r w:rsidRPr="00B63AF2">
        <w:rPr>
          <w:rFonts w:ascii="Times New Roman" w:hAnsi="Times New Roman"/>
          <w:color w:val="000000"/>
          <w:sz w:val="28"/>
          <w:lang w:val="ru-RU"/>
        </w:rPr>
        <w:t>, биотические и антропогенные. Действие экологических факторов на организмы.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w:t>
      </w:r>
      <w:proofErr w:type="gramStart"/>
      <w:r w:rsidRPr="00B63AF2">
        <w:rPr>
          <w:rFonts w:ascii="Times New Roman" w:hAnsi="Times New Roman"/>
          <w:color w:val="000000"/>
          <w:sz w:val="28"/>
          <w:lang w:val="ru-RU"/>
        </w:rPr>
        <w:t>ии и её</w:t>
      </w:r>
      <w:proofErr w:type="gramEnd"/>
      <w:r w:rsidRPr="00B63AF2">
        <w:rPr>
          <w:rFonts w:ascii="Times New Roman" w:hAnsi="Times New Roman"/>
          <w:color w:val="000000"/>
          <w:sz w:val="28"/>
          <w:lang w:val="ru-RU"/>
        </w:rPr>
        <w:t xml:space="preserve"> регуляция.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 xml:space="preserve">Демонстрации: </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А. Гумбольдт, К. Ф. Рулье, Э. Геккель.</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Лабораторные и практические работы: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3. «Морфологические особенности растений из разных мест обитания».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Лабораторная работа № 4. «Влияние света на рост и развитие черенков колеуса».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Практическая работа № 2. «Подсчёт плотности популяций разных видов растений».</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Тема 4. Сообщества и экологические системы.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Сообщество организмов – биоценоз. Структуры биоценоза: видовая, пространственная, трофическая (пищевая). Виды-доминанты. Связи в биоценозе.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Природные экосистемы. Экосистемы озёр и рек. Экосистема хвойного или широколиственного леса.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Антропогенные экосистемы. Агроэкосистемы. Урбоэкосистемы. Биологическое и хозяйственное значение агроэкосистем и урбоэкосистем.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Биоразнообразие как фактор устойчивости экосистем. Сохранение биологического разнообразия на Земле.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Учение В. 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Круговороты веществ и биогеохимические циклы элементов (углерода, азота). Зональность биосферы. Основные биомы суши.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Человечество в биосфере Земли. Антропогенные изменения в биосфере. Глобальные экологические проблемы.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Демонстрации: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Портреты: А. Дж. Тенсли, В. Н. Сукачёв, В. И. Вернадский.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Таблицы и схемы: </w:t>
      </w:r>
      <w:proofErr w:type="gramStart"/>
      <w:r w:rsidRPr="00B63AF2">
        <w:rPr>
          <w:rFonts w:ascii="Times New Roman" w:hAnsi="Times New Roman"/>
          <w:color w:val="000000"/>
          <w:sz w:val="28"/>
          <w:lang w:val="ru-RU"/>
        </w:rPr>
        <w:t xml:space="preserve">«Пищевые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w:t>
      </w:r>
      <w:r w:rsidRPr="00B63AF2">
        <w:rPr>
          <w:rFonts w:ascii="Times New Roman" w:hAnsi="Times New Roman"/>
          <w:color w:val="000000"/>
          <w:sz w:val="28"/>
          <w:lang w:val="ru-RU"/>
        </w:rPr>
        <w:lastRenderedPageBreak/>
        <w:t>«Распространение жизни в биосфере», «Озоновый экран биосферы», «Круговорот</w:t>
      </w:r>
      <w:proofErr w:type="gramEnd"/>
      <w:r w:rsidRPr="00B63AF2">
        <w:rPr>
          <w:rFonts w:ascii="Times New Roman" w:hAnsi="Times New Roman"/>
          <w:color w:val="000000"/>
          <w:sz w:val="28"/>
          <w:lang w:val="ru-RU"/>
        </w:rPr>
        <w:t xml:space="preserve"> углерода в биосфере», «Круговорот азота в природе».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157D45" w:rsidRDefault="00157D45">
      <w:pPr>
        <w:rPr>
          <w:lang w:val="ru-RU"/>
        </w:rPr>
      </w:pPr>
    </w:p>
    <w:p w:rsidR="00025EFE" w:rsidRDefault="00025EFE">
      <w:pPr>
        <w:rPr>
          <w:lang w:val="ru-RU"/>
        </w:rPr>
      </w:pPr>
    </w:p>
    <w:p w:rsidR="00157D45" w:rsidRPr="008D0118" w:rsidRDefault="008D0118">
      <w:pPr>
        <w:spacing w:after="0" w:line="264" w:lineRule="auto"/>
        <w:ind w:left="120"/>
        <w:jc w:val="both"/>
        <w:rPr>
          <w:b/>
          <w:lang w:val="ru-RU"/>
        </w:rPr>
      </w:pPr>
      <w:bookmarkStart w:id="3" w:name="block-8466054"/>
      <w:bookmarkEnd w:id="2"/>
      <w:r w:rsidRPr="008D0118">
        <w:rPr>
          <w:rFonts w:ascii="Times New Roman" w:hAnsi="Times New Roman"/>
          <w:b/>
          <w:color w:val="000000"/>
          <w:sz w:val="28"/>
          <w:lang w:val="ru-RU"/>
        </w:rPr>
        <w:t>3.</w:t>
      </w:r>
      <w:r w:rsidR="00C712E3" w:rsidRPr="008D0118">
        <w:rPr>
          <w:rFonts w:ascii="Times New Roman" w:hAnsi="Times New Roman"/>
          <w:b/>
          <w:color w:val="000000"/>
          <w:sz w:val="28"/>
          <w:lang w:val="ru-RU"/>
        </w:rPr>
        <w:t>ПЛАНИРУЕМЫЕ РЕЗУЛЬТАТЫ ОСВОЕНИЯ ПРОГРАММЫ ПО БИОЛОГИИ НА БАЗОВОМ УРОВНЕ СРЕДНЕГО ОБЩЕГО ОБРАЗОВАНИЯ</w:t>
      </w:r>
    </w:p>
    <w:p w:rsidR="00157D45" w:rsidRPr="008D0118" w:rsidRDefault="00157D45">
      <w:pPr>
        <w:spacing w:after="0" w:line="264" w:lineRule="auto"/>
        <w:ind w:left="120"/>
        <w:jc w:val="both"/>
        <w:rPr>
          <w:b/>
          <w:lang w:val="ru-RU"/>
        </w:rPr>
      </w:pP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roofErr w:type="gramEnd"/>
    </w:p>
    <w:p w:rsidR="00157D45" w:rsidRPr="00B63AF2" w:rsidRDefault="00157D45">
      <w:pPr>
        <w:spacing w:after="0" w:line="264" w:lineRule="auto"/>
        <w:ind w:left="120"/>
        <w:jc w:val="both"/>
        <w:rPr>
          <w:lang w:val="ru-RU"/>
        </w:rPr>
      </w:pPr>
    </w:p>
    <w:p w:rsidR="00157D45" w:rsidRPr="00B63AF2" w:rsidRDefault="00C712E3">
      <w:pPr>
        <w:spacing w:after="0" w:line="264" w:lineRule="auto"/>
        <w:ind w:left="120"/>
        <w:jc w:val="both"/>
        <w:rPr>
          <w:lang w:val="ru-RU"/>
        </w:rPr>
      </w:pPr>
      <w:r w:rsidRPr="00B63AF2">
        <w:rPr>
          <w:rFonts w:ascii="Times New Roman" w:hAnsi="Times New Roman"/>
          <w:b/>
          <w:color w:val="000000"/>
          <w:sz w:val="28"/>
          <w:lang w:val="ru-RU"/>
        </w:rPr>
        <w:t>ЛИЧНОСТНЫЕ РЕЗУЛЬТАТЫ</w:t>
      </w:r>
    </w:p>
    <w:p w:rsidR="00157D45" w:rsidRPr="00B63AF2" w:rsidRDefault="00157D45">
      <w:pPr>
        <w:spacing w:after="0" w:line="264" w:lineRule="auto"/>
        <w:ind w:left="120"/>
        <w:jc w:val="both"/>
        <w:rPr>
          <w:lang w:val="ru-RU"/>
        </w:rPr>
      </w:pP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w:t>
      </w:r>
      <w:proofErr w:type="gramEnd"/>
      <w:r w:rsidRPr="00B63AF2">
        <w:rPr>
          <w:rFonts w:ascii="Times New Roman" w:hAnsi="Times New Roman"/>
          <w:color w:val="000000"/>
          <w:sz w:val="28"/>
          <w:lang w:val="ru-RU"/>
        </w:rPr>
        <w:t xml:space="preserve"> цели и строить жизненные планы.</w:t>
      </w: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 xml:space="preserve">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w:t>
      </w:r>
      <w:r w:rsidRPr="00B63AF2">
        <w:rPr>
          <w:rFonts w:ascii="Times New Roman" w:hAnsi="Times New Roman"/>
          <w:color w:val="000000"/>
          <w:sz w:val="28"/>
          <w:lang w:val="ru-RU"/>
        </w:rPr>
        <w:lastRenderedPageBreak/>
        <w:t>традициям</w:t>
      </w:r>
      <w:proofErr w:type="gramEnd"/>
      <w:r w:rsidRPr="00B63AF2">
        <w:rPr>
          <w:rFonts w:ascii="Times New Roman" w:hAnsi="Times New Roman"/>
          <w:color w:val="000000"/>
          <w:sz w:val="28"/>
          <w:lang w:val="ru-RU"/>
        </w:rPr>
        <w:t xml:space="preserve"> многонационального народа Российской Федерации, природе и окружающей среде.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157D45" w:rsidRPr="00B63AF2" w:rsidRDefault="00C712E3">
      <w:pPr>
        <w:spacing w:after="0" w:line="264" w:lineRule="auto"/>
        <w:ind w:left="120"/>
        <w:jc w:val="both"/>
        <w:rPr>
          <w:lang w:val="ru-RU"/>
        </w:rPr>
      </w:pPr>
      <w:r w:rsidRPr="00B63AF2">
        <w:rPr>
          <w:rFonts w:ascii="Times New Roman" w:hAnsi="Times New Roman"/>
          <w:b/>
          <w:color w:val="000000"/>
          <w:sz w:val="28"/>
          <w:lang w:val="ru-RU"/>
        </w:rPr>
        <w:t xml:space="preserve"> 1)</w:t>
      </w:r>
      <w:r w:rsidRPr="00B63AF2">
        <w:rPr>
          <w:rFonts w:ascii="Times New Roman" w:hAnsi="Times New Roman"/>
          <w:color w:val="000000"/>
          <w:sz w:val="28"/>
          <w:lang w:val="ru-RU"/>
        </w:rPr>
        <w:t xml:space="preserve"> </w:t>
      </w:r>
      <w:r w:rsidRPr="00B63AF2">
        <w:rPr>
          <w:rFonts w:ascii="Times New Roman" w:hAnsi="Times New Roman"/>
          <w:b/>
          <w:color w:val="000000"/>
          <w:sz w:val="28"/>
          <w:lang w:val="ru-RU"/>
        </w:rPr>
        <w:t>гражданского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способность определять собственную позицию по отношению к явлениям современной жизни и объяснять её;</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гуманитарной и волонтёрской деятельности;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2) патриотического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ценностное отношение к природному наследию и памятникам природы, достижениям России в науке, искусстве, спорте, технологиях, труде;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lastRenderedPageBreak/>
        <w:t>3) духовно-нравственного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духовных ценностей российского народа;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сформированность нравственного сознания, этического поведения;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личного вклада в построение устойчивого будущего;</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4) эстетического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понимание эмоционального воздействия живой природы и её ценности;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понимание ценности правил индивидуального и коллективного безопасного поведения в ситуациях, угрожающих здоровью и жизни людей;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последствий и неприятия вредных привычек (употребления алкоголя, наркотиков, курения);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6) трудового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труду, осознание ценности мастерства, трудолюбие;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7) экологического воспитания: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экологически целесообразное отношение к природе как источнику жизни на Земле, основе её существования;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глобального характера экологических проблем и путей их решения;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8) ценности научного познания: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заинтересованность в получении биологических знаний в целях повышения общей культуры, </w:t>
      </w:r>
      <w:proofErr w:type="gramStart"/>
      <w:r w:rsidRPr="00B63AF2">
        <w:rPr>
          <w:rFonts w:ascii="Times New Roman" w:hAnsi="Times New Roman"/>
          <w:color w:val="000000"/>
          <w:sz w:val="28"/>
          <w:lang w:val="ru-RU"/>
        </w:rPr>
        <w:t>естественно-научной</w:t>
      </w:r>
      <w:proofErr w:type="gramEnd"/>
      <w:r w:rsidRPr="00B63AF2">
        <w:rPr>
          <w:rFonts w:ascii="Times New Roman" w:hAnsi="Times New Roman"/>
          <w:color w:val="000000"/>
          <w:sz w:val="28"/>
          <w:lang w:val="ru-RU"/>
        </w:rPr>
        <w:t xml:space="preserve"> грамотности, как </w:t>
      </w:r>
      <w:r w:rsidRPr="00B63AF2">
        <w:rPr>
          <w:rFonts w:ascii="Times New Roman" w:hAnsi="Times New Roman"/>
          <w:color w:val="000000"/>
          <w:sz w:val="28"/>
          <w:lang w:val="ru-RU"/>
        </w:rPr>
        <w:lastRenderedPageBreak/>
        <w:t>составной части функциональной грамотности обучающихся, формируемой при изучении биологии;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способность самостоятельно использовать биологические знания для решения проблем в реальных жизненных ситуациях;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157D45" w:rsidRPr="00B63AF2" w:rsidRDefault="00157D45">
      <w:pPr>
        <w:spacing w:after="0"/>
        <w:ind w:left="120"/>
        <w:rPr>
          <w:lang w:val="ru-RU"/>
        </w:rPr>
      </w:pPr>
    </w:p>
    <w:p w:rsidR="00157D45" w:rsidRPr="00B63AF2" w:rsidRDefault="00C712E3">
      <w:pPr>
        <w:spacing w:after="0"/>
        <w:ind w:left="120"/>
        <w:rPr>
          <w:lang w:val="ru-RU"/>
        </w:rPr>
      </w:pPr>
      <w:r w:rsidRPr="00B63AF2">
        <w:rPr>
          <w:rFonts w:ascii="Times New Roman" w:hAnsi="Times New Roman"/>
          <w:b/>
          <w:color w:val="000000"/>
          <w:sz w:val="28"/>
          <w:lang w:val="ru-RU"/>
        </w:rPr>
        <w:t>МЕТАПРЕДМЕТНЫЕ РЕЗУЛЬТАТЫ</w:t>
      </w:r>
    </w:p>
    <w:p w:rsidR="00157D45" w:rsidRPr="00B63AF2" w:rsidRDefault="00157D45">
      <w:pPr>
        <w:spacing w:after="0"/>
        <w:ind w:left="120"/>
        <w:rPr>
          <w:lang w:val="ru-RU"/>
        </w:rPr>
      </w:pPr>
    </w:p>
    <w:p w:rsidR="00157D45" w:rsidRPr="00B63AF2" w:rsidRDefault="00C712E3">
      <w:pPr>
        <w:spacing w:after="0" w:line="264" w:lineRule="auto"/>
        <w:ind w:firstLine="600"/>
        <w:jc w:val="both"/>
        <w:rPr>
          <w:lang w:val="ru-RU"/>
        </w:rPr>
      </w:pPr>
      <w:proofErr w:type="gramStart"/>
      <w:r w:rsidRPr="00B63AF2">
        <w:rPr>
          <w:rFonts w:ascii="Times New Roman" w:hAnsi="Times New Roman"/>
          <w:color w:val="000000"/>
          <w:sz w:val="28"/>
          <w:lang w:val="ru-RU"/>
        </w:rPr>
        <w:t>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w:t>
      </w:r>
      <w:proofErr w:type="gramEnd"/>
      <w:r w:rsidRPr="00B63AF2">
        <w:rPr>
          <w:rFonts w:ascii="Times New Roman" w:hAnsi="Times New Roman"/>
          <w:color w:val="000000"/>
          <w:sz w:val="28"/>
          <w:lang w:val="ru-RU"/>
        </w:rPr>
        <w:t xml:space="preserve"> </w:t>
      </w:r>
      <w:proofErr w:type="gramStart"/>
      <w:r w:rsidRPr="00B63AF2">
        <w:rPr>
          <w:rFonts w:ascii="Times New Roman" w:hAnsi="Times New Roman"/>
          <w:color w:val="000000"/>
          <w:sz w:val="28"/>
          <w:lang w:val="ru-RU"/>
        </w:rPr>
        <w:t>обучающихся</w:t>
      </w:r>
      <w:proofErr w:type="gramEnd"/>
      <w:r w:rsidRPr="00B63AF2">
        <w:rPr>
          <w:rFonts w:ascii="Times New Roman" w:hAnsi="Times New Roman"/>
          <w:color w:val="000000"/>
          <w:sz w:val="28"/>
          <w:lang w:val="ru-RU"/>
        </w:rPr>
        <w:t>,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Метапредметные результаты освоения программы среднего общего образования должны отражать: </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Овладение универсальными учебными познавательными действиями:</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1)</w:t>
      </w:r>
      <w:r w:rsidRPr="00B63AF2">
        <w:rPr>
          <w:rFonts w:ascii="Times New Roman" w:hAnsi="Times New Roman"/>
          <w:color w:val="000000"/>
          <w:sz w:val="28"/>
          <w:lang w:val="ru-RU"/>
        </w:rPr>
        <w:t xml:space="preserve"> </w:t>
      </w:r>
      <w:r w:rsidRPr="00B63AF2">
        <w:rPr>
          <w:rFonts w:ascii="Times New Roman" w:hAnsi="Times New Roman"/>
          <w:b/>
          <w:color w:val="000000"/>
          <w:sz w:val="28"/>
          <w:lang w:val="ru-RU"/>
        </w:rPr>
        <w:t>базовые логические действия: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использовать при освоении знаний приёмы логического мышления (анализа, синтеза, сравнения, классификации, обобщения), раскрывать смысл </w:t>
      </w:r>
      <w:r w:rsidRPr="00B63AF2">
        <w:rPr>
          <w:rFonts w:ascii="Times New Roman" w:hAnsi="Times New Roman"/>
          <w:color w:val="000000"/>
          <w:sz w:val="28"/>
          <w:lang w:val="ru-RU"/>
        </w:rPr>
        <w:lastRenderedPageBreak/>
        <w:t>биологических понятий (выделять их характерные признаки, устанавливать связи с другими понятиями);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использовать биологические понятия для объяснения фактов и явлений живой природы;</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 xml:space="preserve">строить </w:t>
      </w:r>
      <w:proofErr w:type="gramStart"/>
      <w:r w:rsidRPr="00B63AF2">
        <w:rPr>
          <w:rFonts w:ascii="Times New Roman" w:hAnsi="Times New Roman"/>
          <w:color w:val="000000"/>
          <w:sz w:val="28"/>
          <w:lang w:val="ru-RU"/>
        </w:rPr>
        <w:t>логические рассуждения</w:t>
      </w:r>
      <w:proofErr w:type="gramEnd"/>
      <w:r w:rsidRPr="00B63AF2">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развивать креативное мышление при решении жизненных проблем.</w:t>
      </w:r>
    </w:p>
    <w:p w:rsidR="00157D45" w:rsidRPr="00B63AF2" w:rsidRDefault="00C712E3">
      <w:pPr>
        <w:spacing w:after="0" w:line="264" w:lineRule="auto"/>
        <w:ind w:left="120"/>
        <w:jc w:val="both"/>
        <w:rPr>
          <w:lang w:val="ru-RU"/>
        </w:rPr>
      </w:pPr>
      <w:r w:rsidRPr="00B63AF2">
        <w:rPr>
          <w:rFonts w:ascii="Times New Roman" w:hAnsi="Times New Roman"/>
          <w:b/>
          <w:color w:val="000000"/>
          <w:sz w:val="28"/>
          <w:lang w:val="ru-RU"/>
        </w:rPr>
        <w:t xml:space="preserve"> 2)</w:t>
      </w:r>
      <w:r w:rsidRPr="00B63AF2">
        <w:rPr>
          <w:rFonts w:ascii="Times New Roman" w:hAnsi="Times New Roman"/>
          <w:color w:val="000000"/>
          <w:sz w:val="28"/>
          <w:lang w:val="ru-RU"/>
        </w:rPr>
        <w:t xml:space="preserve"> </w:t>
      </w:r>
      <w:r w:rsidRPr="00B63AF2">
        <w:rPr>
          <w:rFonts w:ascii="Times New Roman" w:hAnsi="Times New Roman"/>
          <w:b/>
          <w:color w:val="000000"/>
          <w:sz w:val="28"/>
          <w:lang w:val="ru-RU"/>
        </w:rPr>
        <w:t>базовые исследовательские действия: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формировать научный тип мышления, владеть научной терминологией, ключевыми понятиями и методами;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давать оценку новым ситуациям, оценивать приобретённый опыт;</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lastRenderedPageBreak/>
        <w:t>осуществлять целенаправленный поиск переноса средств и способов действия в профессиональную среду;</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уметь интегрировать знания из разных предметных областей;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157D45" w:rsidRPr="00B63AF2" w:rsidRDefault="00C712E3">
      <w:pPr>
        <w:spacing w:after="0" w:line="264" w:lineRule="auto"/>
        <w:ind w:firstLine="600"/>
        <w:jc w:val="both"/>
        <w:rPr>
          <w:lang w:val="ru-RU"/>
        </w:rPr>
      </w:pPr>
      <w:r w:rsidRPr="00B63AF2">
        <w:rPr>
          <w:rFonts w:ascii="Times New Roman" w:hAnsi="Times New Roman"/>
          <w:b/>
          <w:color w:val="000000"/>
          <w:sz w:val="28"/>
          <w:lang w:val="ru-RU"/>
        </w:rPr>
        <w:t>3) работа с информацией:</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157D45" w:rsidRPr="00B63AF2" w:rsidRDefault="00C712E3">
      <w:pPr>
        <w:spacing w:after="0" w:line="264" w:lineRule="auto"/>
        <w:ind w:firstLine="600"/>
        <w:jc w:val="both"/>
        <w:rPr>
          <w:lang w:val="ru-RU"/>
        </w:rPr>
      </w:pPr>
      <w:r w:rsidRPr="00B63AF2">
        <w:rPr>
          <w:rFonts w:ascii="Times New Roman" w:hAnsi="Times New Roman"/>
          <w:color w:val="000000"/>
          <w:sz w:val="28"/>
          <w:lang w:val="ru-RU"/>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самостоятельно выбирать оптимальную форму представления биологической информации (схемы, графики, диаграммы, таблицы, рисунки и </w:t>
      </w:r>
      <w:proofErr w:type="gramStart"/>
      <w:r w:rsidRPr="00F96289">
        <w:rPr>
          <w:rFonts w:ascii="Times New Roman" w:hAnsi="Times New Roman"/>
          <w:color w:val="000000"/>
          <w:sz w:val="28"/>
          <w:lang w:val="ru-RU"/>
        </w:rPr>
        <w:t>другое</w:t>
      </w:r>
      <w:proofErr w:type="gramEnd"/>
      <w:r w:rsidRPr="00F96289">
        <w:rPr>
          <w:rFonts w:ascii="Times New Roman" w:hAnsi="Times New Roman"/>
          <w:color w:val="000000"/>
          <w:sz w:val="28"/>
          <w:lang w:val="ru-RU"/>
        </w:rPr>
        <w:t>);</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Овладение универсальными коммуникативными действиями:</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1)</w:t>
      </w:r>
      <w:r w:rsidRPr="00F96289">
        <w:rPr>
          <w:rFonts w:ascii="Times New Roman" w:hAnsi="Times New Roman"/>
          <w:color w:val="000000"/>
          <w:sz w:val="28"/>
          <w:lang w:val="ru-RU"/>
        </w:rPr>
        <w:t xml:space="preserve"> </w:t>
      </w:r>
      <w:r w:rsidRPr="00F96289">
        <w:rPr>
          <w:rFonts w:ascii="Times New Roman" w:hAnsi="Times New Roman"/>
          <w:b/>
          <w:color w:val="000000"/>
          <w:sz w:val="28"/>
          <w:lang w:val="ru-RU"/>
        </w:rPr>
        <w:t>общение:</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lastRenderedPageBreak/>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2)</w:t>
      </w:r>
      <w:r w:rsidRPr="00F96289">
        <w:rPr>
          <w:rFonts w:ascii="Times New Roman" w:hAnsi="Times New Roman"/>
          <w:color w:val="000000"/>
          <w:sz w:val="28"/>
          <w:lang w:val="ru-RU"/>
        </w:rPr>
        <w:t xml:space="preserve"> </w:t>
      </w:r>
      <w:r w:rsidRPr="00F96289">
        <w:rPr>
          <w:rFonts w:ascii="Times New Roman" w:hAnsi="Times New Roman"/>
          <w:b/>
          <w:color w:val="000000"/>
          <w:sz w:val="28"/>
          <w:lang w:val="ru-RU"/>
        </w:rPr>
        <w:t>совместная деятельность:</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Овладение универсальными регулятивными действиями:</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1)</w:t>
      </w:r>
      <w:r w:rsidRPr="00F96289">
        <w:rPr>
          <w:rFonts w:ascii="Times New Roman" w:hAnsi="Times New Roman"/>
          <w:color w:val="000000"/>
          <w:sz w:val="28"/>
          <w:lang w:val="ru-RU"/>
        </w:rPr>
        <w:t xml:space="preserve"> </w:t>
      </w:r>
      <w:r w:rsidRPr="00F96289">
        <w:rPr>
          <w:rFonts w:ascii="Times New Roman" w:hAnsi="Times New Roman"/>
          <w:b/>
          <w:color w:val="000000"/>
          <w:sz w:val="28"/>
          <w:lang w:val="ru-RU"/>
        </w:rPr>
        <w:t>самоорганизация: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использовать биологические знания для выявления проблем и их решения в жизненных и учебных ситуациях;</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давать оценку новым ситуациям;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расширять рамки учебного предмета на основе личных предпочтений;</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делать осознанный выбор, аргументировать его, брать ответственность за решение;</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оценивать приобретённый опыт;</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2)</w:t>
      </w:r>
      <w:r w:rsidRPr="00F96289">
        <w:rPr>
          <w:rFonts w:ascii="Times New Roman" w:hAnsi="Times New Roman"/>
          <w:color w:val="000000"/>
          <w:sz w:val="28"/>
          <w:lang w:val="ru-RU"/>
        </w:rPr>
        <w:t xml:space="preserve"> </w:t>
      </w:r>
      <w:r w:rsidRPr="00F96289">
        <w:rPr>
          <w:rFonts w:ascii="Times New Roman" w:hAnsi="Times New Roman"/>
          <w:b/>
          <w:color w:val="000000"/>
          <w:sz w:val="28"/>
          <w:lang w:val="ru-RU"/>
        </w:rPr>
        <w:t>самоконтроль:</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уметь оценивать риски и своевременно принимать решения по их снижению;</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принимать мотивы и аргументы других при анализе результатов деятельности;</w:t>
      </w:r>
    </w:p>
    <w:p w:rsidR="00157D45" w:rsidRPr="00F96289" w:rsidRDefault="00C712E3">
      <w:pPr>
        <w:spacing w:after="0" w:line="264" w:lineRule="auto"/>
        <w:ind w:firstLine="600"/>
        <w:jc w:val="both"/>
        <w:rPr>
          <w:lang w:val="ru-RU"/>
        </w:rPr>
      </w:pPr>
      <w:r w:rsidRPr="00F96289">
        <w:rPr>
          <w:rFonts w:ascii="Times New Roman" w:hAnsi="Times New Roman"/>
          <w:b/>
          <w:color w:val="000000"/>
          <w:sz w:val="28"/>
          <w:lang w:val="ru-RU"/>
        </w:rPr>
        <w:t>3)</w:t>
      </w:r>
      <w:r w:rsidRPr="00F96289">
        <w:rPr>
          <w:rFonts w:ascii="Times New Roman" w:hAnsi="Times New Roman"/>
          <w:color w:val="000000"/>
          <w:sz w:val="28"/>
          <w:lang w:val="ru-RU"/>
        </w:rPr>
        <w:t xml:space="preserve"> </w:t>
      </w:r>
      <w:r w:rsidRPr="00F96289">
        <w:rPr>
          <w:rFonts w:ascii="Times New Roman" w:hAnsi="Times New Roman"/>
          <w:b/>
          <w:color w:val="000000"/>
          <w:sz w:val="28"/>
          <w:lang w:val="ru-RU"/>
        </w:rPr>
        <w:t>принятие себя и других:</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принимать себя, понимая свои недостатки и достоинства;</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принимать мотивы и аргументы других при анализе результатов деятельности;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признавать своё право и право других на ошибки;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развивать способность понимать мир с позиции другого человека.</w:t>
      </w:r>
    </w:p>
    <w:p w:rsidR="00157D45" w:rsidRPr="00F96289" w:rsidRDefault="00157D45">
      <w:pPr>
        <w:spacing w:after="0"/>
        <w:ind w:left="120"/>
        <w:rPr>
          <w:lang w:val="ru-RU"/>
        </w:rPr>
      </w:pPr>
    </w:p>
    <w:p w:rsidR="00157D45" w:rsidRPr="00F96289" w:rsidRDefault="00C712E3">
      <w:pPr>
        <w:spacing w:after="0"/>
        <w:ind w:left="120"/>
        <w:rPr>
          <w:lang w:val="ru-RU"/>
        </w:rPr>
      </w:pPr>
      <w:bookmarkStart w:id="4" w:name="_Toc138318760"/>
      <w:bookmarkStart w:id="5" w:name="_Toc134720971"/>
      <w:bookmarkEnd w:id="4"/>
      <w:bookmarkEnd w:id="5"/>
      <w:r w:rsidRPr="00F96289">
        <w:rPr>
          <w:rFonts w:ascii="Times New Roman" w:hAnsi="Times New Roman"/>
          <w:b/>
          <w:color w:val="000000"/>
          <w:sz w:val="28"/>
          <w:lang w:val="ru-RU"/>
        </w:rPr>
        <w:t>ПРЕДМЕТНЫЕ РЕЗУЛЬТАТЫ</w:t>
      </w:r>
    </w:p>
    <w:p w:rsidR="00157D45" w:rsidRPr="00F96289" w:rsidRDefault="00157D45">
      <w:pPr>
        <w:spacing w:after="0"/>
        <w:ind w:left="120"/>
        <w:rPr>
          <w:lang w:val="ru-RU"/>
        </w:rPr>
      </w:pP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Предметные результаты освоения программы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представлены по годам обучения.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Предметные результаты освоения учебного предмета «Биология» </w:t>
      </w:r>
      <w:r w:rsidRPr="00F96289">
        <w:rPr>
          <w:rFonts w:ascii="Times New Roman" w:hAnsi="Times New Roman"/>
          <w:b/>
          <w:i/>
          <w:color w:val="000000"/>
          <w:sz w:val="28"/>
          <w:lang w:val="ru-RU"/>
        </w:rPr>
        <w:t>в 10 классе</w:t>
      </w:r>
      <w:r w:rsidRPr="00F96289">
        <w:rPr>
          <w:rFonts w:ascii="Times New Roman" w:hAnsi="Times New Roman"/>
          <w:color w:val="000000"/>
          <w:sz w:val="28"/>
          <w:lang w:val="ru-RU"/>
        </w:rPr>
        <w:t xml:space="preserve"> должны отражать:</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F96289">
        <w:rPr>
          <w:rFonts w:ascii="Times New Roman" w:hAnsi="Times New Roman"/>
          <w:color w:val="000000"/>
          <w:sz w:val="28"/>
          <w:lang w:val="ru-RU"/>
        </w:rPr>
        <w:t>естественно-научной</w:t>
      </w:r>
      <w:proofErr w:type="gramEnd"/>
      <w:r w:rsidRPr="00F9628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157D45" w:rsidRPr="00F96289" w:rsidRDefault="00C712E3">
      <w:pPr>
        <w:spacing w:after="0" w:line="264" w:lineRule="auto"/>
        <w:ind w:firstLine="600"/>
        <w:jc w:val="both"/>
        <w:rPr>
          <w:lang w:val="ru-RU"/>
        </w:rPr>
      </w:pPr>
      <w:proofErr w:type="gramStart"/>
      <w:r w:rsidRPr="00F96289">
        <w:rPr>
          <w:rFonts w:ascii="Times New Roman" w:hAnsi="Times New Roman"/>
          <w:color w:val="000000"/>
          <w:sz w:val="28"/>
          <w:lang w:val="ru-RU"/>
        </w:rPr>
        <w:t xml:space="preserve">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w:t>
      </w:r>
      <w:r w:rsidRPr="00F96289">
        <w:rPr>
          <w:rFonts w:ascii="Times New Roman" w:hAnsi="Times New Roman"/>
          <w:color w:val="000000"/>
          <w:sz w:val="28"/>
          <w:lang w:val="ru-RU"/>
        </w:rPr>
        <w:lastRenderedPageBreak/>
        <w:t>самовоспроизведение (репродукция), наследственность, изменчивость, рост и развитие;</w:t>
      </w:r>
      <w:proofErr w:type="gramEnd"/>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излагать биологические теории (клеточная, хромосомная, мутационная, центральная догма молекулярной биологии), законы (Г. Менделя, Т. Моргана, Н. И. Вавилова) и учения (о центрах многообразия и происхождения культурных растений Н. И. Вавилова), определять границы их применимости к живым системам;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157D45" w:rsidRPr="00F96289" w:rsidRDefault="00C712E3">
      <w:pPr>
        <w:spacing w:after="0" w:line="264" w:lineRule="auto"/>
        <w:ind w:firstLine="600"/>
        <w:jc w:val="both"/>
        <w:rPr>
          <w:lang w:val="ru-RU"/>
        </w:rPr>
      </w:pPr>
      <w:proofErr w:type="gramStart"/>
      <w:r w:rsidRPr="00F96289">
        <w:rPr>
          <w:rFonts w:ascii="Times New Roman" w:hAnsi="Times New Roman"/>
          <w:color w:val="000000"/>
          <w:sz w:val="28"/>
          <w:lang w:val="ru-RU"/>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roofErr w:type="gramEnd"/>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решать элементарные генетические задачи на мон</w:t>
      </w:r>
      <w:proofErr w:type="gramStart"/>
      <w:r w:rsidRPr="00F96289">
        <w:rPr>
          <w:rFonts w:ascii="Times New Roman" w:hAnsi="Times New Roman"/>
          <w:color w:val="000000"/>
          <w:sz w:val="28"/>
          <w:lang w:val="ru-RU"/>
        </w:rPr>
        <w:t>о-</w:t>
      </w:r>
      <w:proofErr w:type="gramEnd"/>
      <w:r w:rsidRPr="00F96289">
        <w:rPr>
          <w:rFonts w:ascii="Times New Roman" w:hAnsi="Times New Roman"/>
          <w:color w:val="000000"/>
          <w:sz w:val="28"/>
          <w:lang w:val="ru-RU"/>
        </w:rPr>
        <w:t xml:space="preserve">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lastRenderedPageBreak/>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Предметные результаты освоения учебного предмета «Биология» </w:t>
      </w:r>
      <w:r w:rsidRPr="00F96289">
        <w:rPr>
          <w:rFonts w:ascii="Times New Roman" w:hAnsi="Times New Roman"/>
          <w:b/>
          <w:i/>
          <w:color w:val="000000"/>
          <w:sz w:val="28"/>
          <w:lang w:val="ru-RU"/>
        </w:rPr>
        <w:t>в 11 классе</w:t>
      </w:r>
      <w:r w:rsidRPr="00F96289">
        <w:rPr>
          <w:rFonts w:ascii="Times New Roman" w:hAnsi="Times New Roman"/>
          <w:color w:val="000000"/>
          <w:sz w:val="28"/>
          <w:lang w:val="ru-RU"/>
        </w:rPr>
        <w:t xml:space="preserve"> должны отражать:</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сформированность знаний о месте и роли биологии в системе научного знания естественных наук, в формировании современной </w:t>
      </w:r>
      <w:proofErr w:type="gramStart"/>
      <w:r w:rsidRPr="00F96289">
        <w:rPr>
          <w:rFonts w:ascii="Times New Roman" w:hAnsi="Times New Roman"/>
          <w:color w:val="000000"/>
          <w:sz w:val="28"/>
          <w:lang w:val="ru-RU"/>
        </w:rPr>
        <w:t>естественно-научной</w:t>
      </w:r>
      <w:proofErr w:type="gramEnd"/>
      <w:r w:rsidRPr="00F96289">
        <w:rPr>
          <w:rFonts w:ascii="Times New Roman" w:hAnsi="Times New Roman"/>
          <w:color w:val="000000"/>
          <w:sz w:val="28"/>
          <w:lang w:val="ru-RU"/>
        </w:rPr>
        <w:t xml:space="preserve">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157D45" w:rsidRPr="00F96289" w:rsidRDefault="00C712E3">
      <w:pPr>
        <w:spacing w:after="0" w:line="264" w:lineRule="auto"/>
        <w:ind w:firstLine="600"/>
        <w:jc w:val="both"/>
        <w:rPr>
          <w:lang w:val="ru-RU"/>
        </w:rPr>
      </w:pPr>
      <w:proofErr w:type="gramStart"/>
      <w:r w:rsidRPr="00F96289">
        <w:rPr>
          <w:rFonts w:ascii="Times New Roman" w:hAnsi="Times New Roman"/>
          <w:color w:val="000000"/>
          <w:sz w:val="28"/>
          <w:lang w:val="ru-RU"/>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roofErr w:type="gramEnd"/>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 М. Бэра, чередования главных направлений и путей эволюции А. Н. Северцова, учения о биосфере В. И. Вернадского), определять границы их применимости к живым системам;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 xml:space="preserve">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w:t>
      </w:r>
      <w:r w:rsidRPr="00F96289">
        <w:rPr>
          <w:rFonts w:ascii="Times New Roman" w:hAnsi="Times New Roman"/>
          <w:color w:val="000000"/>
          <w:sz w:val="28"/>
          <w:lang w:val="ru-RU"/>
        </w:rPr>
        <w:lastRenderedPageBreak/>
        <w:t>природной среде, понимание необходимости использования достижений современной биологии для рационального природопользования;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решать элементарные биологические задачи, составлять схемы переноса веществ и энергии в экосистемах (цепи питания);</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выполнять лабораторные и практические работы, соблюдать правила при работе с учебным и лабораторным оборудованием;</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157D45" w:rsidRPr="00F96289" w:rsidRDefault="00C712E3">
      <w:pPr>
        <w:spacing w:after="0" w:line="264" w:lineRule="auto"/>
        <w:ind w:firstLine="600"/>
        <w:jc w:val="both"/>
        <w:rPr>
          <w:lang w:val="ru-RU"/>
        </w:rPr>
      </w:pPr>
      <w:r w:rsidRPr="00F96289">
        <w:rPr>
          <w:rFonts w:ascii="Times New Roman" w:hAnsi="Times New Roman"/>
          <w:color w:val="000000"/>
          <w:sz w:val="28"/>
          <w:lang w:val="ru-RU"/>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157D45" w:rsidRDefault="00157D45">
      <w:pPr>
        <w:rPr>
          <w:lang w:val="ru-RU"/>
        </w:rPr>
      </w:pPr>
    </w:p>
    <w:p w:rsidR="00E40294" w:rsidRPr="00F96289" w:rsidRDefault="00E40294">
      <w:pPr>
        <w:rPr>
          <w:lang w:val="ru-RU"/>
        </w:rPr>
        <w:sectPr w:rsidR="00E40294" w:rsidRPr="00F96289">
          <w:pgSz w:w="11906" w:h="16383"/>
          <w:pgMar w:top="1134" w:right="850" w:bottom="1134" w:left="1701" w:header="720" w:footer="720" w:gutter="0"/>
          <w:cols w:space="720"/>
        </w:sectPr>
      </w:pPr>
    </w:p>
    <w:p w:rsidR="00157D45" w:rsidRDefault="00C712E3">
      <w:pPr>
        <w:spacing w:after="0"/>
        <w:ind w:left="120"/>
      </w:pPr>
      <w:bookmarkStart w:id="6" w:name="block-8466048"/>
      <w:bookmarkEnd w:id="3"/>
      <w:r w:rsidRPr="00F96289">
        <w:rPr>
          <w:rFonts w:ascii="Times New Roman" w:hAnsi="Times New Roman"/>
          <w:b/>
          <w:color w:val="000000"/>
          <w:sz w:val="28"/>
          <w:lang w:val="ru-RU"/>
        </w:rPr>
        <w:lastRenderedPageBreak/>
        <w:t xml:space="preserve"> </w:t>
      </w:r>
      <w:r w:rsidR="008D0118">
        <w:rPr>
          <w:rFonts w:ascii="Times New Roman" w:hAnsi="Times New Roman"/>
          <w:b/>
          <w:color w:val="000000"/>
          <w:sz w:val="28"/>
          <w:lang w:val="ru-RU"/>
        </w:rPr>
        <w:t>4.</w:t>
      </w:r>
      <w:r>
        <w:rPr>
          <w:rFonts w:ascii="Times New Roman" w:hAnsi="Times New Roman"/>
          <w:b/>
          <w:color w:val="000000"/>
          <w:sz w:val="28"/>
        </w:rPr>
        <w:t xml:space="preserve">ТЕМАТИЧЕСКОЕ ПЛАНИРОВАНИЕ </w:t>
      </w:r>
    </w:p>
    <w:p w:rsidR="00157D45" w:rsidRDefault="00C712E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8"/>
        <w:gridCol w:w="3281"/>
        <w:gridCol w:w="1171"/>
        <w:gridCol w:w="1841"/>
        <w:gridCol w:w="1910"/>
        <w:gridCol w:w="2824"/>
        <w:gridCol w:w="2195"/>
      </w:tblGrid>
      <w:tr w:rsidR="008D0118" w:rsidTr="008D0118">
        <w:trPr>
          <w:trHeight w:val="144"/>
          <w:tblCellSpacing w:w="20" w:type="nil"/>
        </w:trPr>
        <w:tc>
          <w:tcPr>
            <w:tcW w:w="872"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 п/п </w:t>
            </w:r>
          </w:p>
          <w:p w:rsidR="008D0118" w:rsidRDefault="008D0118">
            <w:pPr>
              <w:spacing w:after="0"/>
              <w:ind w:left="135"/>
            </w:pPr>
          </w:p>
        </w:tc>
        <w:tc>
          <w:tcPr>
            <w:tcW w:w="3660"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Наименование разделов и тем программы </w:t>
            </w:r>
          </w:p>
          <w:p w:rsidR="008D0118" w:rsidRDefault="008D0118">
            <w:pPr>
              <w:spacing w:after="0"/>
              <w:ind w:left="135"/>
            </w:pPr>
          </w:p>
        </w:tc>
        <w:tc>
          <w:tcPr>
            <w:tcW w:w="5015" w:type="dxa"/>
            <w:gridSpan w:val="3"/>
            <w:tcMar>
              <w:top w:w="50" w:type="dxa"/>
              <w:left w:w="100" w:type="dxa"/>
            </w:tcMar>
            <w:vAlign w:val="center"/>
          </w:tcPr>
          <w:p w:rsidR="008D0118" w:rsidRDefault="008D0118">
            <w:pPr>
              <w:spacing w:after="0"/>
            </w:pPr>
            <w:r>
              <w:rPr>
                <w:rFonts w:ascii="Times New Roman" w:hAnsi="Times New Roman"/>
                <w:b/>
                <w:color w:val="000000"/>
                <w:sz w:val="24"/>
              </w:rPr>
              <w:t>Количество часов</w:t>
            </w:r>
          </w:p>
        </w:tc>
        <w:tc>
          <w:tcPr>
            <w:tcW w:w="2824"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Электронные (цифровые) образовательные ресурсы </w:t>
            </w:r>
          </w:p>
          <w:p w:rsidR="008D0118" w:rsidRDefault="008D0118">
            <w:pPr>
              <w:spacing w:after="0"/>
              <w:ind w:left="135"/>
            </w:pPr>
          </w:p>
        </w:tc>
        <w:tc>
          <w:tcPr>
            <w:tcW w:w="1669" w:type="dxa"/>
            <w:vMerge w:val="restart"/>
          </w:tcPr>
          <w:p w:rsidR="008D0118" w:rsidRDefault="0002130A">
            <w:pPr>
              <w:spacing w:after="0"/>
              <w:ind w:left="135"/>
              <w:rPr>
                <w:rFonts w:ascii="Times New Roman" w:hAnsi="Times New Roman"/>
                <w:b/>
                <w:color w:val="000000"/>
                <w:sz w:val="24"/>
              </w:rPr>
            </w:pPr>
            <w:r w:rsidRPr="0002130A">
              <w:rPr>
                <w:rFonts w:ascii="Times New Roman" w:hAnsi="Times New Roman"/>
                <w:b/>
                <w:color w:val="000000"/>
                <w:sz w:val="24"/>
                <w:lang w:val="ru-RU"/>
              </w:rPr>
              <w:t>Форма реализации воспитательного потенциала</w:t>
            </w:r>
          </w:p>
        </w:tc>
      </w:tr>
      <w:tr w:rsidR="008D0118" w:rsidTr="00203C2B">
        <w:trPr>
          <w:trHeight w:val="144"/>
          <w:tblCellSpacing w:w="20" w:type="nil"/>
        </w:trPr>
        <w:tc>
          <w:tcPr>
            <w:tcW w:w="872" w:type="dxa"/>
            <w:vMerge/>
            <w:tcBorders>
              <w:top w:val="nil"/>
            </w:tcBorders>
            <w:tcMar>
              <w:top w:w="50" w:type="dxa"/>
              <w:left w:w="100" w:type="dxa"/>
            </w:tcMar>
          </w:tcPr>
          <w:p w:rsidR="008D0118" w:rsidRDefault="008D0118"/>
        </w:tc>
        <w:tc>
          <w:tcPr>
            <w:tcW w:w="3660" w:type="dxa"/>
            <w:vMerge/>
            <w:tcBorders>
              <w:top w:val="nil"/>
            </w:tcBorders>
            <w:tcMar>
              <w:top w:w="50" w:type="dxa"/>
              <w:left w:w="100" w:type="dxa"/>
            </w:tcMar>
          </w:tcPr>
          <w:p w:rsidR="008D0118" w:rsidRDefault="008D0118"/>
        </w:tc>
        <w:tc>
          <w:tcPr>
            <w:tcW w:w="1264"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Всего </w:t>
            </w:r>
          </w:p>
          <w:p w:rsidR="008D0118" w:rsidRDefault="008D0118">
            <w:pPr>
              <w:spacing w:after="0"/>
              <w:ind w:left="135"/>
            </w:pPr>
          </w:p>
        </w:tc>
        <w:tc>
          <w:tcPr>
            <w:tcW w:w="1841"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Контрольные работы </w:t>
            </w:r>
          </w:p>
          <w:p w:rsidR="008D0118" w:rsidRDefault="008D0118">
            <w:pPr>
              <w:spacing w:after="0"/>
              <w:ind w:left="135"/>
            </w:pPr>
          </w:p>
        </w:tc>
        <w:tc>
          <w:tcPr>
            <w:tcW w:w="1910"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Практические работы </w:t>
            </w:r>
          </w:p>
          <w:p w:rsidR="008D0118" w:rsidRDefault="008D0118">
            <w:pPr>
              <w:spacing w:after="0"/>
              <w:ind w:left="135"/>
            </w:pPr>
          </w:p>
        </w:tc>
        <w:tc>
          <w:tcPr>
            <w:tcW w:w="2824" w:type="dxa"/>
            <w:vMerge/>
            <w:tcBorders>
              <w:top w:val="nil"/>
            </w:tcBorders>
            <w:tcMar>
              <w:top w:w="50" w:type="dxa"/>
              <w:left w:w="100" w:type="dxa"/>
            </w:tcMar>
          </w:tcPr>
          <w:p w:rsidR="008D0118" w:rsidRDefault="008D0118"/>
        </w:tc>
        <w:tc>
          <w:tcPr>
            <w:tcW w:w="1669" w:type="dxa"/>
            <w:vMerge/>
          </w:tcPr>
          <w:p w:rsidR="008D0118" w:rsidRDefault="008D0118"/>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1</w:t>
            </w:r>
          </w:p>
        </w:tc>
        <w:tc>
          <w:tcPr>
            <w:tcW w:w="3660" w:type="dxa"/>
            <w:tcMar>
              <w:top w:w="50" w:type="dxa"/>
              <w:left w:w="100" w:type="dxa"/>
            </w:tcMar>
            <w:vAlign w:val="center"/>
          </w:tcPr>
          <w:p w:rsidR="0002130A" w:rsidRDefault="0002130A">
            <w:pPr>
              <w:spacing w:after="0"/>
              <w:ind w:left="135"/>
            </w:pPr>
            <w:r>
              <w:rPr>
                <w:rFonts w:ascii="Times New Roman" w:hAnsi="Times New Roman"/>
                <w:color w:val="000000"/>
                <w:sz w:val="24"/>
              </w:rPr>
              <w:t>Биология как наука</w:t>
            </w:r>
          </w:p>
        </w:tc>
        <w:tc>
          <w:tcPr>
            <w:tcW w:w="1264"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0.5 </w:t>
            </w: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val="restart"/>
          </w:tcPr>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Формирование бережного отношения к природе. Формирование бережного отношения к своему здоровью. Использование воспитательных возможностей содержания темы через подбор соответствующих заданий и их выполнение</w:t>
            </w:r>
          </w:p>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Включение в урок игровых процедур</w:t>
            </w:r>
          </w:p>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 xml:space="preserve">Поддержание мотивации </w:t>
            </w:r>
            <w:proofErr w:type="gramStart"/>
            <w:r w:rsidRPr="0002130A">
              <w:rPr>
                <w:rFonts w:ascii="Times New Roman" w:hAnsi="Times New Roman" w:cs="Times New Roman"/>
                <w:color w:val="000000"/>
                <w:sz w:val="20"/>
                <w:szCs w:val="20"/>
                <w:lang w:val="ru-RU"/>
              </w:rPr>
              <w:t>обучающихся</w:t>
            </w:r>
            <w:proofErr w:type="gramEnd"/>
            <w:r w:rsidRPr="0002130A">
              <w:rPr>
                <w:rFonts w:ascii="Times New Roman" w:hAnsi="Times New Roman" w:cs="Times New Roman"/>
                <w:color w:val="000000"/>
                <w:sz w:val="20"/>
                <w:szCs w:val="20"/>
                <w:lang w:val="ru-RU"/>
              </w:rPr>
              <w:t xml:space="preserve"> через игровые формы работы на уроке</w:t>
            </w:r>
          </w:p>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Применение на уроке интерактивных форм работы</w:t>
            </w:r>
          </w:p>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 xml:space="preserve">Применение на </w:t>
            </w:r>
            <w:r w:rsidRPr="0002130A">
              <w:rPr>
                <w:rFonts w:ascii="Times New Roman" w:hAnsi="Times New Roman" w:cs="Times New Roman"/>
                <w:color w:val="000000"/>
                <w:sz w:val="20"/>
                <w:szCs w:val="20"/>
                <w:lang w:val="ru-RU"/>
              </w:rPr>
              <w:lastRenderedPageBreak/>
              <w:t>уроках интеллектуальных игр, стимулирующих познавательную мотивацию обучающихся</w:t>
            </w:r>
          </w:p>
          <w:p w:rsidR="0002130A" w:rsidRPr="0002130A" w:rsidRDefault="0002130A" w:rsidP="0002130A">
            <w:pPr>
              <w:spacing w:after="0"/>
              <w:ind w:left="135"/>
              <w:rPr>
                <w:rFonts w:ascii="Times New Roman" w:hAnsi="Times New Roman" w:cs="Times New Roman"/>
                <w:color w:val="000000"/>
                <w:sz w:val="20"/>
                <w:szCs w:val="20"/>
                <w:lang w:val="ru-RU"/>
              </w:rPr>
            </w:pPr>
            <w:r w:rsidRPr="0002130A">
              <w:rPr>
                <w:rFonts w:ascii="Times New Roman" w:hAnsi="Times New Roman" w:cs="Times New Roman"/>
                <w:color w:val="000000"/>
                <w:sz w:val="20"/>
                <w:szCs w:val="20"/>
                <w:lang w:val="ru-RU"/>
              </w:rPr>
              <w:t>Применение групповой работы и работы в парах, формирование командных навыков</w:t>
            </w:r>
          </w:p>
          <w:p w:rsidR="0002130A" w:rsidRPr="00F96289" w:rsidRDefault="0002130A" w:rsidP="0002130A">
            <w:pPr>
              <w:spacing w:after="0"/>
              <w:ind w:left="135"/>
              <w:rPr>
                <w:rFonts w:ascii="Times New Roman" w:hAnsi="Times New Roman"/>
                <w:color w:val="000000"/>
                <w:sz w:val="24"/>
                <w:lang w:val="ru-RU"/>
              </w:rPr>
            </w:pPr>
            <w:r w:rsidRPr="0002130A">
              <w:rPr>
                <w:rFonts w:ascii="Times New Roman" w:hAnsi="Times New Roman" w:cs="Times New Roman"/>
                <w:color w:val="000000"/>
                <w:sz w:val="20"/>
                <w:szCs w:val="20"/>
                <w:lang w:val="ru-RU"/>
              </w:rPr>
              <w:t>Сочетание индивидуальной и командной форм работы для стимулирования познавательных навыков и формирования командных навыков и индивидуальной ответственности</w:t>
            </w: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2</w:t>
            </w:r>
          </w:p>
        </w:tc>
        <w:tc>
          <w:tcPr>
            <w:tcW w:w="3660"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Живые системы и их организация</w:t>
            </w:r>
          </w:p>
        </w:tc>
        <w:tc>
          <w:tcPr>
            <w:tcW w:w="1264" w:type="dxa"/>
            <w:tcMar>
              <w:top w:w="50" w:type="dxa"/>
              <w:left w:w="100" w:type="dxa"/>
            </w:tcMar>
            <w:vAlign w:val="center"/>
          </w:tcPr>
          <w:p w:rsidR="0002130A" w:rsidRDefault="0002130A">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3</w:t>
            </w:r>
          </w:p>
        </w:tc>
        <w:tc>
          <w:tcPr>
            <w:tcW w:w="3660"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Химический состав и строение клетки</w:t>
            </w:r>
          </w:p>
        </w:tc>
        <w:tc>
          <w:tcPr>
            <w:tcW w:w="1264" w:type="dxa"/>
            <w:tcMar>
              <w:top w:w="50" w:type="dxa"/>
              <w:left w:w="100" w:type="dxa"/>
            </w:tcMar>
            <w:vAlign w:val="center"/>
          </w:tcPr>
          <w:p w:rsidR="0002130A" w:rsidRDefault="0002130A">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4</w:t>
            </w:r>
          </w:p>
        </w:tc>
        <w:tc>
          <w:tcPr>
            <w:tcW w:w="3660" w:type="dxa"/>
            <w:tcMar>
              <w:top w:w="50" w:type="dxa"/>
              <w:left w:w="100" w:type="dxa"/>
            </w:tcMar>
            <w:vAlign w:val="center"/>
          </w:tcPr>
          <w:p w:rsidR="0002130A" w:rsidRDefault="0002130A">
            <w:pPr>
              <w:spacing w:after="0"/>
              <w:ind w:left="135"/>
            </w:pPr>
            <w:r>
              <w:rPr>
                <w:rFonts w:ascii="Times New Roman" w:hAnsi="Times New Roman"/>
                <w:color w:val="000000"/>
                <w:sz w:val="24"/>
              </w:rPr>
              <w:t>Жизнедеятельность клетки</w:t>
            </w:r>
          </w:p>
        </w:tc>
        <w:tc>
          <w:tcPr>
            <w:tcW w:w="1264"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5</w:t>
            </w:r>
          </w:p>
        </w:tc>
        <w:tc>
          <w:tcPr>
            <w:tcW w:w="3660"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Размножение и индивидуальное развитие организмов</w:t>
            </w:r>
          </w:p>
        </w:tc>
        <w:tc>
          <w:tcPr>
            <w:tcW w:w="1264" w:type="dxa"/>
            <w:tcMar>
              <w:top w:w="50" w:type="dxa"/>
              <w:left w:w="100" w:type="dxa"/>
            </w:tcMar>
            <w:vAlign w:val="center"/>
          </w:tcPr>
          <w:p w:rsidR="0002130A" w:rsidRDefault="0002130A">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1 </w:t>
            </w: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6</w:t>
            </w:r>
          </w:p>
        </w:tc>
        <w:tc>
          <w:tcPr>
            <w:tcW w:w="3660" w:type="dxa"/>
            <w:tcMar>
              <w:top w:w="50" w:type="dxa"/>
              <w:left w:w="100" w:type="dxa"/>
            </w:tcMar>
            <w:vAlign w:val="center"/>
          </w:tcPr>
          <w:p w:rsidR="0002130A" w:rsidRDefault="0002130A">
            <w:pPr>
              <w:spacing w:after="0"/>
              <w:ind w:left="135"/>
            </w:pPr>
            <w:r>
              <w:rPr>
                <w:rFonts w:ascii="Times New Roman" w:hAnsi="Times New Roman"/>
                <w:color w:val="000000"/>
                <w:sz w:val="24"/>
              </w:rPr>
              <w:t>Наследственность и изменчивость организмов</w:t>
            </w:r>
          </w:p>
        </w:tc>
        <w:tc>
          <w:tcPr>
            <w:tcW w:w="1264"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8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1.5 </w:t>
            </w: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7</w:t>
            </w:r>
          </w:p>
        </w:tc>
        <w:tc>
          <w:tcPr>
            <w:tcW w:w="3660" w:type="dxa"/>
            <w:tcMar>
              <w:top w:w="50" w:type="dxa"/>
              <w:left w:w="100" w:type="dxa"/>
            </w:tcMar>
            <w:vAlign w:val="center"/>
          </w:tcPr>
          <w:p w:rsidR="0002130A" w:rsidRDefault="0002130A">
            <w:pPr>
              <w:spacing w:after="0"/>
              <w:ind w:left="135"/>
            </w:pPr>
            <w:r>
              <w:rPr>
                <w:rFonts w:ascii="Times New Roman" w:hAnsi="Times New Roman"/>
                <w:color w:val="000000"/>
                <w:sz w:val="24"/>
              </w:rPr>
              <w:t>Селекция организмов. Основы биотехнологии</w:t>
            </w:r>
          </w:p>
        </w:tc>
        <w:tc>
          <w:tcPr>
            <w:tcW w:w="1264"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02130A" w:rsidRPr="00205FE2" w:rsidTr="008D0118">
        <w:trPr>
          <w:trHeight w:val="144"/>
          <w:tblCellSpacing w:w="20" w:type="nil"/>
        </w:trPr>
        <w:tc>
          <w:tcPr>
            <w:tcW w:w="872" w:type="dxa"/>
            <w:tcMar>
              <w:top w:w="50" w:type="dxa"/>
              <w:left w:w="100" w:type="dxa"/>
            </w:tcMar>
            <w:vAlign w:val="center"/>
          </w:tcPr>
          <w:p w:rsidR="0002130A" w:rsidRDefault="0002130A">
            <w:pPr>
              <w:spacing w:after="0"/>
            </w:pPr>
            <w:r>
              <w:rPr>
                <w:rFonts w:ascii="Times New Roman" w:hAnsi="Times New Roman"/>
                <w:color w:val="000000"/>
                <w:sz w:val="24"/>
              </w:rPr>
              <w:t>8</w:t>
            </w:r>
          </w:p>
        </w:tc>
        <w:tc>
          <w:tcPr>
            <w:tcW w:w="3660" w:type="dxa"/>
            <w:tcMar>
              <w:top w:w="50" w:type="dxa"/>
              <w:left w:w="100" w:type="dxa"/>
            </w:tcMar>
            <w:vAlign w:val="center"/>
          </w:tcPr>
          <w:p w:rsidR="0002130A" w:rsidRDefault="0002130A">
            <w:pPr>
              <w:spacing w:after="0"/>
              <w:ind w:left="135"/>
            </w:pPr>
            <w:r>
              <w:rPr>
                <w:rFonts w:ascii="Times New Roman" w:hAnsi="Times New Roman"/>
                <w:color w:val="000000"/>
                <w:sz w:val="24"/>
              </w:rPr>
              <w:t>Резервное время</w:t>
            </w:r>
          </w:p>
        </w:tc>
        <w:tc>
          <w:tcPr>
            <w:tcW w:w="1264" w:type="dxa"/>
            <w:tcMar>
              <w:top w:w="50" w:type="dxa"/>
              <w:left w:w="100" w:type="dxa"/>
            </w:tcMar>
            <w:vAlign w:val="center"/>
          </w:tcPr>
          <w:p w:rsidR="0002130A" w:rsidRDefault="0002130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02130A" w:rsidRDefault="0002130A">
            <w:pPr>
              <w:spacing w:after="0"/>
              <w:ind w:left="135"/>
              <w:jc w:val="center"/>
            </w:pPr>
          </w:p>
        </w:tc>
        <w:tc>
          <w:tcPr>
            <w:tcW w:w="1910" w:type="dxa"/>
            <w:tcMar>
              <w:top w:w="50" w:type="dxa"/>
              <w:left w:w="100" w:type="dxa"/>
            </w:tcMar>
            <w:vAlign w:val="center"/>
          </w:tcPr>
          <w:p w:rsidR="0002130A" w:rsidRDefault="0002130A">
            <w:pPr>
              <w:spacing w:after="0"/>
              <w:ind w:left="135"/>
              <w:jc w:val="center"/>
            </w:pPr>
          </w:p>
        </w:tc>
        <w:tc>
          <w:tcPr>
            <w:tcW w:w="2824" w:type="dxa"/>
            <w:tcMar>
              <w:top w:w="50" w:type="dxa"/>
              <w:left w:w="100" w:type="dxa"/>
            </w:tcMar>
            <w:vAlign w:val="center"/>
          </w:tcPr>
          <w:p w:rsidR="0002130A" w:rsidRPr="00F96289" w:rsidRDefault="0002130A">
            <w:pPr>
              <w:spacing w:after="0"/>
              <w:ind w:left="135"/>
              <w:rPr>
                <w:lang w:val="ru-RU"/>
              </w:rPr>
            </w:pPr>
            <w:r w:rsidRPr="00F9628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w:t>
              </w:r>
              <w:r w:rsidRPr="00F96289">
                <w:rPr>
                  <w:rFonts w:ascii="Times New Roman" w:hAnsi="Times New Roman"/>
                  <w:color w:val="0000FF"/>
                  <w:u w:val="single"/>
                  <w:lang w:val="ru-RU"/>
                </w:rPr>
                <w:t>292</w:t>
              </w:r>
            </w:hyperlink>
          </w:p>
        </w:tc>
        <w:tc>
          <w:tcPr>
            <w:tcW w:w="1669" w:type="dxa"/>
            <w:vMerge/>
          </w:tcPr>
          <w:p w:rsidR="0002130A" w:rsidRPr="00F96289" w:rsidRDefault="0002130A">
            <w:pPr>
              <w:spacing w:after="0"/>
              <w:ind w:left="135"/>
              <w:rPr>
                <w:rFonts w:ascii="Times New Roman" w:hAnsi="Times New Roman"/>
                <w:color w:val="000000"/>
                <w:sz w:val="24"/>
                <w:lang w:val="ru-RU"/>
              </w:rPr>
            </w:pPr>
          </w:p>
        </w:tc>
      </w:tr>
      <w:tr w:rsidR="008D0118" w:rsidTr="008D0118">
        <w:trPr>
          <w:trHeight w:val="144"/>
          <w:tblCellSpacing w:w="20" w:type="nil"/>
        </w:trPr>
        <w:tc>
          <w:tcPr>
            <w:tcW w:w="4532" w:type="dxa"/>
            <w:gridSpan w:val="2"/>
            <w:tcMar>
              <w:top w:w="50" w:type="dxa"/>
              <w:left w:w="100" w:type="dxa"/>
            </w:tcMar>
            <w:vAlign w:val="center"/>
          </w:tcPr>
          <w:p w:rsidR="008D0118" w:rsidRPr="00F96289" w:rsidRDefault="008D0118">
            <w:pPr>
              <w:spacing w:after="0"/>
              <w:ind w:left="135"/>
              <w:rPr>
                <w:lang w:val="ru-RU"/>
              </w:rPr>
            </w:pPr>
            <w:r w:rsidRPr="00F96289">
              <w:rPr>
                <w:rFonts w:ascii="Times New Roman" w:hAnsi="Times New Roman"/>
                <w:color w:val="000000"/>
                <w:sz w:val="24"/>
                <w:lang w:val="ru-RU"/>
              </w:rPr>
              <w:lastRenderedPageBreak/>
              <w:t>ОБЩЕЕ КОЛИЧЕСТВО ЧАСОВ ПО ПРОГРАММЕ</w:t>
            </w:r>
          </w:p>
        </w:tc>
        <w:tc>
          <w:tcPr>
            <w:tcW w:w="1264" w:type="dxa"/>
            <w:tcMar>
              <w:top w:w="50" w:type="dxa"/>
              <w:left w:w="100" w:type="dxa"/>
            </w:tcMar>
            <w:vAlign w:val="center"/>
          </w:tcPr>
          <w:p w:rsidR="008D0118" w:rsidRDefault="008D0118">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8D0118" w:rsidRDefault="008D01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D0118" w:rsidRDefault="008D0118">
            <w:pPr>
              <w:spacing w:after="0"/>
              <w:ind w:left="135"/>
              <w:jc w:val="center"/>
            </w:pPr>
            <w:r>
              <w:rPr>
                <w:rFonts w:ascii="Times New Roman" w:hAnsi="Times New Roman"/>
                <w:color w:val="000000"/>
                <w:sz w:val="24"/>
              </w:rPr>
              <w:t xml:space="preserve"> 4 </w:t>
            </w:r>
          </w:p>
        </w:tc>
        <w:tc>
          <w:tcPr>
            <w:tcW w:w="2824" w:type="dxa"/>
            <w:tcMar>
              <w:top w:w="50" w:type="dxa"/>
              <w:left w:w="100" w:type="dxa"/>
            </w:tcMar>
            <w:vAlign w:val="center"/>
          </w:tcPr>
          <w:p w:rsidR="008D0118" w:rsidRDefault="008D0118"/>
        </w:tc>
        <w:tc>
          <w:tcPr>
            <w:tcW w:w="1669" w:type="dxa"/>
          </w:tcPr>
          <w:p w:rsidR="008D0118" w:rsidRDefault="008D0118"/>
        </w:tc>
      </w:tr>
    </w:tbl>
    <w:p w:rsidR="00157D45" w:rsidRDefault="00157D45">
      <w:pPr>
        <w:sectPr w:rsidR="00157D45">
          <w:pgSz w:w="16383" w:h="11906" w:orient="landscape"/>
          <w:pgMar w:top="1134" w:right="850" w:bottom="1134" w:left="1701" w:header="720" w:footer="720" w:gutter="0"/>
          <w:cols w:space="720"/>
        </w:sectPr>
      </w:pPr>
    </w:p>
    <w:p w:rsidR="00157D45" w:rsidRDefault="00C712E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9"/>
        <w:gridCol w:w="3090"/>
        <w:gridCol w:w="1253"/>
        <w:gridCol w:w="1841"/>
        <w:gridCol w:w="1910"/>
        <w:gridCol w:w="2812"/>
        <w:gridCol w:w="2195"/>
      </w:tblGrid>
      <w:tr w:rsidR="008D0118" w:rsidRPr="00D10007" w:rsidTr="002F5D24">
        <w:trPr>
          <w:trHeight w:val="144"/>
          <w:tblCellSpacing w:w="20" w:type="nil"/>
        </w:trPr>
        <w:tc>
          <w:tcPr>
            <w:tcW w:w="939"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 п/п </w:t>
            </w:r>
          </w:p>
          <w:p w:rsidR="008D0118" w:rsidRDefault="008D0118">
            <w:pPr>
              <w:spacing w:after="0"/>
              <w:ind w:left="135"/>
            </w:pPr>
          </w:p>
        </w:tc>
        <w:tc>
          <w:tcPr>
            <w:tcW w:w="3090"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Наименование разделов и тем программы </w:t>
            </w:r>
          </w:p>
          <w:p w:rsidR="008D0118" w:rsidRDefault="008D0118">
            <w:pPr>
              <w:spacing w:after="0"/>
              <w:ind w:left="135"/>
            </w:pPr>
          </w:p>
        </w:tc>
        <w:tc>
          <w:tcPr>
            <w:tcW w:w="5004" w:type="dxa"/>
            <w:gridSpan w:val="3"/>
            <w:tcMar>
              <w:top w:w="50" w:type="dxa"/>
              <w:left w:w="100" w:type="dxa"/>
            </w:tcMar>
            <w:vAlign w:val="center"/>
          </w:tcPr>
          <w:p w:rsidR="008D0118" w:rsidRDefault="008D0118">
            <w:pPr>
              <w:spacing w:after="0"/>
            </w:pPr>
            <w:r>
              <w:rPr>
                <w:rFonts w:ascii="Times New Roman" w:hAnsi="Times New Roman"/>
                <w:b/>
                <w:color w:val="000000"/>
                <w:sz w:val="24"/>
              </w:rPr>
              <w:t>Количество часов</w:t>
            </w:r>
          </w:p>
        </w:tc>
        <w:tc>
          <w:tcPr>
            <w:tcW w:w="2812" w:type="dxa"/>
            <w:vMerge w:val="restart"/>
            <w:tcMar>
              <w:top w:w="50" w:type="dxa"/>
              <w:left w:w="100" w:type="dxa"/>
            </w:tcMar>
            <w:vAlign w:val="center"/>
          </w:tcPr>
          <w:p w:rsidR="008D0118" w:rsidRDefault="008D0118">
            <w:pPr>
              <w:spacing w:after="0"/>
              <w:ind w:left="135"/>
            </w:pPr>
            <w:r>
              <w:rPr>
                <w:rFonts w:ascii="Times New Roman" w:hAnsi="Times New Roman"/>
                <w:b/>
                <w:color w:val="000000"/>
                <w:sz w:val="24"/>
              </w:rPr>
              <w:t xml:space="preserve">Электронные (цифровые) образовательные ресурсы </w:t>
            </w:r>
          </w:p>
          <w:p w:rsidR="008D0118" w:rsidRDefault="008D0118">
            <w:pPr>
              <w:spacing w:after="0"/>
              <w:ind w:left="135"/>
            </w:pPr>
          </w:p>
        </w:tc>
        <w:tc>
          <w:tcPr>
            <w:tcW w:w="2195" w:type="dxa"/>
            <w:vMerge w:val="restart"/>
          </w:tcPr>
          <w:p w:rsidR="008D0118" w:rsidRPr="00D10007" w:rsidRDefault="002F5D24">
            <w:pPr>
              <w:spacing w:after="0"/>
              <w:ind w:left="135"/>
              <w:rPr>
                <w:rFonts w:ascii="Times New Roman" w:hAnsi="Times New Roman"/>
                <w:b/>
                <w:color w:val="000000"/>
                <w:sz w:val="24"/>
                <w:lang w:val="ru-RU"/>
              </w:rPr>
            </w:pPr>
            <w:r w:rsidRPr="002F5D24">
              <w:rPr>
                <w:rFonts w:ascii="Times New Roman" w:hAnsi="Times New Roman"/>
                <w:b/>
                <w:color w:val="000000"/>
                <w:sz w:val="24"/>
                <w:lang w:val="ru-RU"/>
              </w:rPr>
              <w:t>Форма реализации воспитательного потенциала</w:t>
            </w:r>
          </w:p>
        </w:tc>
      </w:tr>
      <w:tr w:rsidR="008D0118" w:rsidTr="002F5D24">
        <w:trPr>
          <w:trHeight w:val="144"/>
          <w:tblCellSpacing w:w="20" w:type="nil"/>
        </w:trPr>
        <w:tc>
          <w:tcPr>
            <w:tcW w:w="939" w:type="dxa"/>
            <w:vMerge/>
            <w:tcBorders>
              <w:top w:val="nil"/>
            </w:tcBorders>
            <w:tcMar>
              <w:top w:w="50" w:type="dxa"/>
              <w:left w:w="100" w:type="dxa"/>
            </w:tcMar>
          </w:tcPr>
          <w:p w:rsidR="008D0118" w:rsidRPr="00D10007" w:rsidRDefault="008D0118">
            <w:pPr>
              <w:rPr>
                <w:lang w:val="ru-RU"/>
              </w:rPr>
            </w:pPr>
          </w:p>
        </w:tc>
        <w:tc>
          <w:tcPr>
            <w:tcW w:w="3090" w:type="dxa"/>
            <w:vMerge/>
            <w:tcBorders>
              <w:top w:val="nil"/>
            </w:tcBorders>
            <w:tcMar>
              <w:top w:w="50" w:type="dxa"/>
              <w:left w:w="100" w:type="dxa"/>
            </w:tcMar>
          </w:tcPr>
          <w:p w:rsidR="008D0118" w:rsidRPr="00D10007" w:rsidRDefault="008D0118">
            <w:pPr>
              <w:rPr>
                <w:lang w:val="ru-RU"/>
              </w:rPr>
            </w:pPr>
          </w:p>
        </w:tc>
        <w:tc>
          <w:tcPr>
            <w:tcW w:w="1253"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Всего </w:t>
            </w:r>
          </w:p>
          <w:p w:rsidR="008D0118" w:rsidRDefault="008D0118">
            <w:pPr>
              <w:spacing w:after="0"/>
              <w:ind w:left="135"/>
            </w:pPr>
          </w:p>
        </w:tc>
        <w:tc>
          <w:tcPr>
            <w:tcW w:w="1841"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Контрольные работы </w:t>
            </w:r>
          </w:p>
          <w:p w:rsidR="008D0118" w:rsidRDefault="008D0118">
            <w:pPr>
              <w:spacing w:after="0"/>
              <w:ind w:left="135"/>
            </w:pPr>
          </w:p>
        </w:tc>
        <w:tc>
          <w:tcPr>
            <w:tcW w:w="1910" w:type="dxa"/>
            <w:tcMar>
              <w:top w:w="50" w:type="dxa"/>
              <w:left w:w="100" w:type="dxa"/>
            </w:tcMar>
            <w:vAlign w:val="center"/>
          </w:tcPr>
          <w:p w:rsidR="008D0118" w:rsidRDefault="008D0118">
            <w:pPr>
              <w:spacing w:after="0"/>
              <w:ind w:left="135"/>
            </w:pPr>
            <w:r>
              <w:rPr>
                <w:rFonts w:ascii="Times New Roman" w:hAnsi="Times New Roman"/>
                <w:b/>
                <w:color w:val="000000"/>
                <w:sz w:val="24"/>
              </w:rPr>
              <w:t xml:space="preserve">Практические работы </w:t>
            </w:r>
          </w:p>
          <w:p w:rsidR="008D0118" w:rsidRDefault="008D0118">
            <w:pPr>
              <w:spacing w:after="0"/>
              <w:ind w:left="135"/>
            </w:pPr>
          </w:p>
        </w:tc>
        <w:tc>
          <w:tcPr>
            <w:tcW w:w="2812" w:type="dxa"/>
            <w:vMerge/>
            <w:tcBorders>
              <w:top w:val="nil"/>
            </w:tcBorders>
            <w:tcMar>
              <w:top w:w="50" w:type="dxa"/>
              <w:left w:w="100" w:type="dxa"/>
            </w:tcMar>
          </w:tcPr>
          <w:p w:rsidR="008D0118" w:rsidRDefault="008D0118"/>
        </w:tc>
        <w:tc>
          <w:tcPr>
            <w:tcW w:w="2195" w:type="dxa"/>
            <w:vMerge/>
          </w:tcPr>
          <w:p w:rsidR="008D0118" w:rsidRDefault="008D0118"/>
        </w:tc>
      </w:tr>
      <w:tr w:rsidR="002F5D24" w:rsidRPr="00205FE2" w:rsidTr="002F5D24">
        <w:trPr>
          <w:trHeight w:val="144"/>
          <w:tblCellSpacing w:w="20" w:type="nil"/>
        </w:trPr>
        <w:tc>
          <w:tcPr>
            <w:tcW w:w="939" w:type="dxa"/>
            <w:tcMar>
              <w:top w:w="50" w:type="dxa"/>
              <w:left w:w="100" w:type="dxa"/>
            </w:tcMar>
            <w:vAlign w:val="center"/>
          </w:tcPr>
          <w:p w:rsidR="002F5D24" w:rsidRDefault="002F5D24">
            <w:pPr>
              <w:spacing w:after="0"/>
            </w:pPr>
            <w:r>
              <w:rPr>
                <w:rFonts w:ascii="Times New Roman" w:hAnsi="Times New Roman"/>
                <w:color w:val="000000"/>
                <w:sz w:val="24"/>
              </w:rPr>
              <w:t>1</w:t>
            </w:r>
          </w:p>
        </w:tc>
        <w:tc>
          <w:tcPr>
            <w:tcW w:w="3090" w:type="dxa"/>
            <w:tcMar>
              <w:top w:w="50" w:type="dxa"/>
              <w:left w:w="100" w:type="dxa"/>
            </w:tcMar>
            <w:vAlign w:val="center"/>
          </w:tcPr>
          <w:p w:rsidR="002F5D24" w:rsidRDefault="002F5D24">
            <w:pPr>
              <w:spacing w:after="0"/>
              <w:ind w:left="135"/>
            </w:pPr>
            <w:r>
              <w:rPr>
                <w:rFonts w:ascii="Times New Roman" w:hAnsi="Times New Roman"/>
                <w:color w:val="000000"/>
                <w:sz w:val="24"/>
              </w:rPr>
              <w:t>Эволюционная биология</w:t>
            </w:r>
          </w:p>
        </w:tc>
        <w:tc>
          <w:tcPr>
            <w:tcW w:w="1253"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2F5D24" w:rsidRDefault="002F5D24">
            <w:pPr>
              <w:spacing w:after="0"/>
              <w:ind w:left="135"/>
              <w:jc w:val="center"/>
            </w:pPr>
          </w:p>
        </w:tc>
        <w:tc>
          <w:tcPr>
            <w:tcW w:w="1910"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cc</w:t>
              </w:r>
              <w:r w:rsidRPr="00F96289">
                <w:rPr>
                  <w:rFonts w:ascii="Times New Roman" w:hAnsi="Times New Roman"/>
                  <w:color w:val="0000FF"/>
                  <w:u w:val="single"/>
                  <w:lang w:val="ru-RU"/>
                </w:rPr>
                <w:t>74</w:t>
              </w:r>
            </w:hyperlink>
          </w:p>
        </w:tc>
        <w:tc>
          <w:tcPr>
            <w:tcW w:w="2195" w:type="dxa"/>
            <w:vMerge w:val="restart"/>
          </w:tcPr>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Формирование бережного отношения к природе. Формирование бережного отношения к своему здоровью. Использование воспитательных возможностей содержания темы через подбор соответствующих заданий и их выполнение</w:t>
            </w:r>
          </w:p>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Включение в урок игровых процедур</w:t>
            </w:r>
          </w:p>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 xml:space="preserve">Поддержание мотивации </w:t>
            </w:r>
            <w:proofErr w:type="gramStart"/>
            <w:r w:rsidRPr="005E47C4">
              <w:rPr>
                <w:rFonts w:ascii="Times New Roman" w:hAnsi="Times New Roman" w:cs="Times New Roman"/>
                <w:color w:val="000000"/>
                <w:sz w:val="20"/>
                <w:szCs w:val="20"/>
                <w:lang w:val="ru-RU"/>
              </w:rPr>
              <w:t>обучающихся</w:t>
            </w:r>
            <w:proofErr w:type="gramEnd"/>
            <w:r w:rsidRPr="005E47C4">
              <w:rPr>
                <w:rFonts w:ascii="Times New Roman" w:hAnsi="Times New Roman" w:cs="Times New Roman"/>
                <w:color w:val="000000"/>
                <w:sz w:val="20"/>
                <w:szCs w:val="20"/>
                <w:lang w:val="ru-RU"/>
              </w:rPr>
              <w:t xml:space="preserve"> через игровые формы работы на уроке</w:t>
            </w:r>
          </w:p>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Применение на уроке интерактивных форм работы</w:t>
            </w:r>
          </w:p>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 xml:space="preserve">Применение на уроках </w:t>
            </w:r>
            <w:r w:rsidRPr="005E47C4">
              <w:rPr>
                <w:rFonts w:ascii="Times New Roman" w:hAnsi="Times New Roman" w:cs="Times New Roman"/>
                <w:color w:val="000000"/>
                <w:sz w:val="20"/>
                <w:szCs w:val="20"/>
                <w:lang w:val="ru-RU"/>
              </w:rPr>
              <w:lastRenderedPageBreak/>
              <w:t>интеллектуальных игр, стимулирующих познавательную мотивацию обучающихся</w:t>
            </w:r>
          </w:p>
          <w:p w:rsidR="005E47C4" w:rsidRPr="005E47C4" w:rsidRDefault="005E47C4" w:rsidP="005E47C4">
            <w:pPr>
              <w:spacing w:after="0"/>
              <w:ind w:left="135"/>
              <w:rPr>
                <w:rFonts w:ascii="Times New Roman" w:hAnsi="Times New Roman" w:cs="Times New Roman"/>
                <w:color w:val="000000"/>
                <w:sz w:val="20"/>
                <w:szCs w:val="20"/>
                <w:lang w:val="ru-RU"/>
              </w:rPr>
            </w:pPr>
            <w:r w:rsidRPr="005E47C4">
              <w:rPr>
                <w:rFonts w:ascii="Times New Roman" w:hAnsi="Times New Roman" w:cs="Times New Roman"/>
                <w:color w:val="000000"/>
                <w:sz w:val="20"/>
                <w:szCs w:val="20"/>
                <w:lang w:val="ru-RU"/>
              </w:rPr>
              <w:t>Применение групповой работы и работы в парах, формирование командных навыков</w:t>
            </w:r>
          </w:p>
          <w:p w:rsidR="002F5D24" w:rsidRPr="00F96289" w:rsidRDefault="005E47C4" w:rsidP="005E47C4">
            <w:pPr>
              <w:spacing w:after="0"/>
              <w:ind w:left="135"/>
              <w:rPr>
                <w:rFonts w:ascii="Times New Roman" w:hAnsi="Times New Roman"/>
                <w:color w:val="000000"/>
                <w:sz w:val="24"/>
                <w:lang w:val="ru-RU"/>
              </w:rPr>
            </w:pPr>
            <w:r w:rsidRPr="005E47C4">
              <w:rPr>
                <w:rFonts w:ascii="Times New Roman" w:hAnsi="Times New Roman" w:cs="Times New Roman"/>
                <w:color w:val="000000"/>
                <w:sz w:val="20"/>
                <w:szCs w:val="20"/>
                <w:lang w:val="ru-RU"/>
              </w:rPr>
              <w:t>Сочетание индивидуальной и командной форм работы для стимулирования познавательных навыков и формирования командных навыков и индивидуальной ответственности</w:t>
            </w:r>
            <w:r>
              <w:rPr>
                <w:rFonts w:ascii="Times New Roman" w:hAnsi="Times New Roman" w:cs="Times New Roman"/>
                <w:color w:val="000000"/>
                <w:sz w:val="20"/>
                <w:szCs w:val="20"/>
                <w:lang w:val="ru-RU"/>
              </w:rPr>
              <w:t>.</w:t>
            </w:r>
          </w:p>
        </w:tc>
      </w:tr>
      <w:tr w:rsidR="002F5D24" w:rsidRPr="00205FE2" w:rsidTr="002F5D24">
        <w:trPr>
          <w:trHeight w:val="144"/>
          <w:tblCellSpacing w:w="20" w:type="nil"/>
        </w:trPr>
        <w:tc>
          <w:tcPr>
            <w:tcW w:w="939" w:type="dxa"/>
            <w:tcMar>
              <w:top w:w="50" w:type="dxa"/>
              <w:left w:w="100" w:type="dxa"/>
            </w:tcMar>
            <w:vAlign w:val="center"/>
          </w:tcPr>
          <w:p w:rsidR="002F5D24" w:rsidRDefault="002F5D24">
            <w:pPr>
              <w:spacing w:after="0"/>
            </w:pPr>
            <w:r>
              <w:rPr>
                <w:rFonts w:ascii="Times New Roman" w:hAnsi="Times New Roman"/>
                <w:color w:val="000000"/>
                <w:sz w:val="24"/>
              </w:rPr>
              <w:t>2</w:t>
            </w:r>
          </w:p>
        </w:tc>
        <w:tc>
          <w:tcPr>
            <w:tcW w:w="3090"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Возникновение и развитие жизни на Земле</w:t>
            </w:r>
          </w:p>
        </w:tc>
        <w:tc>
          <w:tcPr>
            <w:tcW w:w="1253" w:type="dxa"/>
            <w:tcMar>
              <w:top w:w="50" w:type="dxa"/>
              <w:left w:w="100" w:type="dxa"/>
            </w:tcMar>
            <w:vAlign w:val="center"/>
          </w:tcPr>
          <w:p w:rsidR="002F5D24" w:rsidRDefault="002F5D24">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841" w:type="dxa"/>
            <w:tcMar>
              <w:top w:w="50" w:type="dxa"/>
              <w:left w:w="100" w:type="dxa"/>
            </w:tcMar>
            <w:vAlign w:val="center"/>
          </w:tcPr>
          <w:p w:rsidR="002F5D24" w:rsidRDefault="002F5D24">
            <w:pPr>
              <w:spacing w:after="0"/>
              <w:ind w:left="135"/>
              <w:jc w:val="center"/>
            </w:pPr>
          </w:p>
        </w:tc>
        <w:tc>
          <w:tcPr>
            <w:tcW w:w="1910"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0.5 </w:t>
            </w:r>
          </w:p>
        </w:tc>
        <w:tc>
          <w:tcPr>
            <w:tcW w:w="2812"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cc</w:t>
              </w:r>
              <w:r w:rsidRPr="00F96289">
                <w:rPr>
                  <w:rFonts w:ascii="Times New Roman" w:hAnsi="Times New Roman"/>
                  <w:color w:val="0000FF"/>
                  <w:u w:val="single"/>
                  <w:lang w:val="ru-RU"/>
                </w:rPr>
                <w:t>74</w:t>
              </w:r>
            </w:hyperlink>
          </w:p>
        </w:tc>
        <w:tc>
          <w:tcPr>
            <w:tcW w:w="2195" w:type="dxa"/>
            <w:vMerge/>
          </w:tcPr>
          <w:p w:rsidR="002F5D24" w:rsidRPr="00F96289" w:rsidRDefault="002F5D24">
            <w:pPr>
              <w:spacing w:after="0"/>
              <w:ind w:left="135"/>
              <w:rPr>
                <w:rFonts w:ascii="Times New Roman" w:hAnsi="Times New Roman"/>
                <w:color w:val="000000"/>
                <w:sz w:val="24"/>
                <w:lang w:val="ru-RU"/>
              </w:rPr>
            </w:pPr>
          </w:p>
        </w:tc>
      </w:tr>
      <w:tr w:rsidR="002F5D24" w:rsidRPr="00205FE2" w:rsidTr="002F5D24">
        <w:trPr>
          <w:trHeight w:val="144"/>
          <w:tblCellSpacing w:w="20" w:type="nil"/>
        </w:trPr>
        <w:tc>
          <w:tcPr>
            <w:tcW w:w="939" w:type="dxa"/>
            <w:tcMar>
              <w:top w:w="50" w:type="dxa"/>
              <w:left w:w="100" w:type="dxa"/>
            </w:tcMar>
            <w:vAlign w:val="center"/>
          </w:tcPr>
          <w:p w:rsidR="002F5D24" w:rsidRDefault="002F5D24">
            <w:pPr>
              <w:spacing w:after="0"/>
            </w:pPr>
            <w:r>
              <w:rPr>
                <w:rFonts w:ascii="Times New Roman" w:hAnsi="Times New Roman"/>
                <w:color w:val="000000"/>
                <w:sz w:val="24"/>
              </w:rPr>
              <w:t>3</w:t>
            </w:r>
          </w:p>
        </w:tc>
        <w:tc>
          <w:tcPr>
            <w:tcW w:w="3090" w:type="dxa"/>
            <w:tcMar>
              <w:top w:w="50" w:type="dxa"/>
              <w:left w:w="100" w:type="dxa"/>
            </w:tcMar>
            <w:vAlign w:val="center"/>
          </w:tcPr>
          <w:p w:rsidR="002F5D24" w:rsidRDefault="002F5D24">
            <w:pPr>
              <w:spacing w:after="0"/>
              <w:ind w:left="135"/>
            </w:pPr>
            <w:r>
              <w:rPr>
                <w:rFonts w:ascii="Times New Roman" w:hAnsi="Times New Roman"/>
                <w:color w:val="000000"/>
                <w:sz w:val="24"/>
              </w:rPr>
              <w:t>Организмы и окружающая среда</w:t>
            </w:r>
          </w:p>
        </w:tc>
        <w:tc>
          <w:tcPr>
            <w:tcW w:w="1253"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5 </w:t>
            </w:r>
          </w:p>
        </w:tc>
        <w:tc>
          <w:tcPr>
            <w:tcW w:w="1841" w:type="dxa"/>
            <w:tcMar>
              <w:top w:w="50" w:type="dxa"/>
              <w:left w:w="100" w:type="dxa"/>
            </w:tcMar>
            <w:vAlign w:val="center"/>
          </w:tcPr>
          <w:p w:rsidR="002F5D24" w:rsidRDefault="002F5D24">
            <w:pPr>
              <w:spacing w:after="0"/>
              <w:ind w:left="135"/>
              <w:jc w:val="center"/>
            </w:pPr>
          </w:p>
        </w:tc>
        <w:tc>
          <w:tcPr>
            <w:tcW w:w="1910"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1 </w:t>
            </w:r>
          </w:p>
        </w:tc>
        <w:tc>
          <w:tcPr>
            <w:tcW w:w="2812"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cc</w:t>
              </w:r>
              <w:r w:rsidRPr="00F96289">
                <w:rPr>
                  <w:rFonts w:ascii="Times New Roman" w:hAnsi="Times New Roman"/>
                  <w:color w:val="0000FF"/>
                  <w:u w:val="single"/>
                  <w:lang w:val="ru-RU"/>
                </w:rPr>
                <w:t>74</w:t>
              </w:r>
            </w:hyperlink>
          </w:p>
        </w:tc>
        <w:tc>
          <w:tcPr>
            <w:tcW w:w="2195" w:type="dxa"/>
            <w:vMerge/>
          </w:tcPr>
          <w:p w:rsidR="002F5D24" w:rsidRPr="00F96289" w:rsidRDefault="002F5D24">
            <w:pPr>
              <w:spacing w:after="0"/>
              <w:ind w:left="135"/>
              <w:rPr>
                <w:rFonts w:ascii="Times New Roman" w:hAnsi="Times New Roman"/>
                <w:color w:val="000000"/>
                <w:sz w:val="24"/>
                <w:lang w:val="ru-RU"/>
              </w:rPr>
            </w:pPr>
          </w:p>
        </w:tc>
      </w:tr>
      <w:tr w:rsidR="002F5D24" w:rsidRPr="00205FE2" w:rsidTr="002F5D24">
        <w:trPr>
          <w:trHeight w:val="144"/>
          <w:tblCellSpacing w:w="20" w:type="nil"/>
        </w:trPr>
        <w:tc>
          <w:tcPr>
            <w:tcW w:w="939" w:type="dxa"/>
            <w:tcMar>
              <w:top w:w="50" w:type="dxa"/>
              <w:left w:w="100" w:type="dxa"/>
            </w:tcMar>
            <w:vAlign w:val="center"/>
          </w:tcPr>
          <w:p w:rsidR="002F5D24" w:rsidRDefault="002F5D24">
            <w:pPr>
              <w:spacing w:after="0"/>
            </w:pPr>
            <w:r>
              <w:rPr>
                <w:rFonts w:ascii="Times New Roman" w:hAnsi="Times New Roman"/>
                <w:color w:val="000000"/>
                <w:sz w:val="24"/>
              </w:rPr>
              <w:t>4</w:t>
            </w:r>
          </w:p>
        </w:tc>
        <w:tc>
          <w:tcPr>
            <w:tcW w:w="3090" w:type="dxa"/>
            <w:tcMar>
              <w:top w:w="50" w:type="dxa"/>
              <w:left w:w="100" w:type="dxa"/>
            </w:tcMar>
            <w:vAlign w:val="center"/>
          </w:tcPr>
          <w:p w:rsidR="002F5D24" w:rsidRDefault="002F5D24">
            <w:pPr>
              <w:spacing w:after="0"/>
              <w:ind w:left="135"/>
            </w:pPr>
            <w:r>
              <w:rPr>
                <w:rFonts w:ascii="Times New Roman" w:hAnsi="Times New Roman"/>
                <w:color w:val="000000"/>
                <w:sz w:val="24"/>
              </w:rPr>
              <w:t>Сообщества и экологические системы</w:t>
            </w:r>
          </w:p>
        </w:tc>
        <w:tc>
          <w:tcPr>
            <w:tcW w:w="1253"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9 </w:t>
            </w:r>
          </w:p>
        </w:tc>
        <w:tc>
          <w:tcPr>
            <w:tcW w:w="1841" w:type="dxa"/>
            <w:tcMar>
              <w:top w:w="50" w:type="dxa"/>
              <w:left w:w="100" w:type="dxa"/>
            </w:tcMar>
            <w:vAlign w:val="center"/>
          </w:tcPr>
          <w:p w:rsidR="002F5D24" w:rsidRDefault="002F5D24">
            <w:pPr>
              <w:spacing w:after="0"/>
              <w:ind w:left="135"/>
              <w:jc w:val="center"/>
            </w:pPr>
          </w:p>
        </w:tc>
        <w:tc>
          <w:tcPr>
            <w:tcW w:w="1910" w:type="dxa"/>
            <w:tcMar>
              <w:top w:w="50" w:type="dxa"/>
              <w:left w:w="100" w:type="dxa"/>
            </w:tcMar>
            <w:vAlign w:val="center"/>
          </w:tcPr>
          <w:p w:rsidR="002F5D24" w:rsidRDefault="002F5D24">
            <w:pPr>
              <w:spacing w:after="0"/>
              <w:ind w:left="135"/>
              <w:jc w:val="center"/>
            </w:pPr>
          </w:p>
        </w:tc>
        <w:tc>
          <w:tcPr>
            <w:tcW w:w="2812"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cc</w:t>
              </w:r>
              <w:r w:rsidRPr="00F96289">
                <w:rPr>
                  <w:rFonts w:ascii="Times New Roman" w:hAnsi="Times New Roman"/>
                  <w:color w:val="0000FF"/>
                  <w:u w:val="single"/>
                  <w:lang w:val="ru-RU"/>
                </w:rPr>
                <w:t>74</w:t>
              </w:r>
            </w:hyperlink>
          </w:p>
        </w:tc>
        <w:tc>
          <w:tcPr>
            <w:tcW w:w="2195" w:type="dxa"/>
            <w:vMerge/>
          </w:tcPr>
          <w:p w:rsidR="002F5D24" w:rsidRPr="00F96289" w:rsidRDefault="002F5D24">
            <w:pPr>
              <w:spacing w:after="0"/>
              <w:ind w:left="135"/>
              <w:rPr>
                <w:rFonts w:ascii="Times New Roman" w:hAnsi="Times New Roman"/>
                <w:color w:val="000000"/>
                <w:sz w:val="24"/>
                <w:lang w:val="ru-RU"/>
              </w:rPr>
            </w:pPr>
          </w:p>
        </w:tc>
      </w:tr>
      <w:tr w:rsidR="002F5D24" w:rsidRPr="00205FE2" w:rsidTr="002F5D24">
        <w:trPr>
          <w:trHeight w:val="144"/>
          <w:tblCellSpacing w:w="20" w:type="nil"/>
        </w:trPr>
        <w:tc>
          <w:tcPr>
            <w:tcW w:w="939" w:type="dxa"/>
            <w:tcMar>
              <w:top w:w="50" w:type="dxa"/>
              <w:left w:w="100" w:type="dxa"/>
            </w:tcMar>
            <w:vAlign w:val="center"/>
          </w:tcPr>
          <w:p w:rsidR="002F5D24" w:rsidRDefault="002F5D24">
            <w:pPr>
              <w:spacing w:after="0"/>
            </w:pPr>
            <w:r>
              <w:rPr>
                <w:rFonts w:ascii="Times New Roman" w:hAnsi="Times New Roman"/>
                <w:color w:val="000000"/>
                <w:sz w:val="24"/>
              </w:rPr>
              <w:t>5</w:t>
            </w:r>
          </w:p>
        </w:tc>
        <w:tc>
          <w:tcPr>
            <w:tcW w:w="3090" w:type="dxa"/>
            <w:tcMar>
              <w:top w:w="50" w:type="dxa"/>
              <w:left w:w="100" w:type="dxa"/>
            </w:tcMar>
            <w:vAlign w:val="center"/>
          </w:tcPr>
          <w:p w:rsidR="002F5D24" w:rsidRDefault="002F5D24">
            <w:pPr>
              <w:spacing w:after="0"/>
              <w:ind w:left="135"/>
            </w:pPr>
            <w:r>
              <w:rPr>
                <w:rFonts w:ascii="Times New Roman" w:hAnsi="Times New Roman"/>
                <w:color w:val="000000"/>
                <w:sz w:val="24"/>
              </w:rPr>
              <w:t>Резервное время</w:t>
            </w:r>
          </w:p>
        </w:tc>
        <w:tc>
          <w:tcPr>
            <w:tcW w:w="1253" w:type="dxa"/>
            <w:tcMar>
              <w:top w:w="50" w:type="dxa"/>
              <w:left w:w="100" w:type="dxa"/>
            </w:tcMar>
            <w:vAlign w:val="center"/>
          </w:tcPr>
          <w:p w:rsidR="002F5D24" w:rsidRDefault="002F5D24">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2F5D24" w:rsidRDefault="002F5D24">
            <w:pPr>
              <w:spacing w:after="0"/>
              <w:ind w:left="135"/>
              <w:jc w:val="center"/>
            </w:pPr>
          </w:p>
        </w:tc>
        <w:tc>
          <w:tcPr>
            <w:tcW w:w="1910" w:type="dxa"/>
            <w:tcMar>
              <w:top w:w="50" w:type="dxa"/>
              <w:left w:w="100" w:type="dxa"/>
            </w:tcMar>
            <w:vAlign w:val="center"/>
          </w:tcPr>
          <w:p w:rsidR="002F5D24" w:rsidRDefault="002F5D24">
            <w:pPr>
              <w:spacing w:after="0"/>
              <w:ind w:left="135"/>
              <w:jc w:val="center"/>
            </w:pPr>
          </w:p>
        </w:tc>
        <w:tc>
          <w:tcPr>
            <w:tcW w:w="2812" w:type="dxa"/>
            <w:tcMar>
              <w:top w:w="50" w:type="dxa"/>
              <w:left w:w="100" w:type="dxa"/>
            </w:tcMar>
            <w:vAlign w:val="center"/>
          </w:tcPr>
          <w:p w:rsidR="002F5D24" w:rsidRPr="00F96289" w:rsidRDefault="002F5D24">
            <w:pPr>
              <w:spacing w:after="0"/>
              <w:ind w:left="135"/>
              <w:rPr>
                <w:lang w:val="ru-RU"/>
              </w:rPr>
            </w:pPr>
            <w:r w:rsidRPr="00F9628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41</w:t>
              </w:r>
              <w:r>
                <w:rPr>
                  <w:rFonts w:ascii="Times New Roman" w:hAnsi="Times New Roman"/>
                  <w:color w:val="0000FF"/>
                  <w:u w:val="single"/>
                </w:rPr>
                <w:t>cc</w:t>
              </w:r>
              <w:r w:rsidRPr="00F96289">
                <w:rPr>
                  <w:rFonts w:ascii="Times New Roman" w:hAnsi="Times New Roman"/>
                  <w:color w:val="0000FF"/>
                  <w:u w:val="single"/>
                  <w:lang w:val="ru-RU"/>
                </w:rPr>
                <w:t>74</w:t>
              </w:r>
            </w:hyperlink>
          </w:p>
        </w:tc>
        <w:tc>
          <w:tcPr>
            <w:tcW w:w="2195" w:type="dxa"/>
            <w:vMerge/>
          </w:tcPr>
          <w:p w:rsidR="002F5D24" w:rsidRPr="00F96289" w:rsidRDefault="002F5D24">
            <w:pPr>
              <w:spacing w:after="0"/>
              <w:ind w:left="135"/>
              <w:rPr>
                <w:rFonts w:ascii="Times New Roman" w:hAnsi="Times New Roman"/>
                <w:color w:val="000000"/>
                <w:sz w:val="24"/>
                <w:lang w:val="ru-RU"/>
              </w:rPr>
            </w:pPr>
          </w:p>
        </w:tc>
      </w:tr>
      <w:tr w:rsidR="008D0118" w:rsidTr="002F5D24">
        <w:trPr>
          <w:trHeight w:val="144"/>
          <w:tblCellSpacing w:w="20" w:type="nil"/>
        </w:trPr>
        <w:tc>
          <w:tcPr>
            <w:tcW w:w="4029" w:type="dxa"/>
            <w:gridSpan w:val="2"/>
            <w:tcMar>
              <w:top w:w="50" w:type="dxa"/>
              <w:left w:w="100" w:type="dxa"/>
            </w:tcMar>
            <w:vAlign w:val="center"/>
          </w:tcPr>
          <w:p w:rsidR="008D0118" w:rsidRPr="00F96289" w:rsidRDefault="008D0118">
            <w:pPr>
              <w:spacing w:after="0"/>
              <w:ind w:left="135"/>
              <w:rPr>
                <w:lang w:val="ru-RU"/>
              </w:rPr>
            </w:pPr>
            <w:r w:rsidRPr="00F96289">
              <w:rPr>
                <w:rFonts w:ascii="Times New Roman" w:hAnsi="Times New Roman"/>
                <w:color w:val="000000"/>
                <w:sz w:val="24"/>
                <w:lang w:val="ru-RU"/>
              </w:rPr>
              <w:lastRenderedPageBreak/>
              <w:t>ОБЩЕЕ КОЛИЧЕСТВО ЧАСОВ ПО ПРОГРАММЕ</w:t>
            </w:r>
          </w:p>
        </w:tc>
        <w:tc>
          <w:tcPr>
            <w:tcW w:w="1253" w:type="dxa"/>
            <w:tcMar>
              <w:top w:w="50" w:type="dxa"/>
              <w:left w:w="100" w:type="dxa"/>
            </w:tcMar>
            <w:vAlign w:val="center"/>
          </w:tcPr>
          <w:p w:rsidR="008D0118" w:rsidRDefault="008D0118">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8D0118" w:rsidRDefault="008D0118">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8D0118" w:rsidRDefault="008D0118">
            <w:pPr>
              <w:spacing w:after="0"/>
              <w:ind w:left="135"/>
              <w:jc w:val="center"/>
            </w:pPr>
            <w:r>
              <w:rPr>
                <w:rFonts w:ascii="Times New Roman" w:hAnsi="Times New Roman"/>
                <w:color w:val="000000"/>
                <w:sz w:val="24"/>
              </w:rPr>
              <w:t xml:space="preserve"> 2.5 </w:t>
            </w:r>
          </w:p>
        </w:tc>
        <w:tc>
          <w:tcPr>
            <w:tcW w:w="2812" w:type="dxa"/>
            <w:tcMar>
              <w:top w:w="50" w:type="dxa"/>
              <w:left w:w="100" w:type="dxa"/>
            </w:tcMar>
            <w:vAlign w:val="center"/>
          </w:tcPr>
          <w:p w:rsidR="008D0118" w:rsidRDefault="008D0118"/>
        </w:tc>
        <w:tc>
          <w:tcPr>
            <w:tcW w:w="2195" w:type="dxa"/>
          </w:tcPr>
          <w:p w:rsidR="008D0118" w:rsidRDefault="008D0118"/>
        </w:tc>
      </w:tr>
    </w:tbl>
    <w:p w:rsidR="00157D45" w:rsidRDefault="00157D45">
      <w:pPr>
        <w:sectPr w:rsidR="00157D45">
          <w:pgSz w:w="16383" w:h="11906" w:orient="landscape"/>
          <w:pgMar w:top="1134" w:right="850" w:bottom="1134" w:left="1701" w:header="720" w:footer="720" w:gutter="0"/>
          <w:cols w:space="720"/>
        </w:sectPr>
      </w:pPr>
      <w:bookmarkStart w:id="7" w:name="_GoBack"/>
      <w:bookmarkEnd w:id="7"/>
    </w:p>
    <w:p w:rsidR="00157D45" w:rsidRPr="00535EAB" w:rsidRDefault="00535EAB">
      <w:pPr>
        <w:spacing w:after="0"/>
        <w:ind w:left="120"/>
        <w:rPr>
          <w:lang w:val="ru-RU"/>
        </w:rPr>
      </w:pPr>
      <w:bookmarkStart w:id="8" w:name="block-8466051"/>
      <w:bookmarkEnd w:id="6"/>
      <w:r>
        <w:rPr>
          <w:rFonts w:ascii="Times New Roman" w:hAnsi="Times New Roman"/>
          <w:b/>
          <w:color w:val="000000"/>
          <w:sz w:val="28"/>
          <w:lang w:val="ru-RU"/>
        </w:rPr>
        <w:lastRenderedPageBreak/>
        <w:t>5.</w:t>
      </w:r>
      <w:r w:rsidR="00C712E3" w:rsidRPr="00535EAB">
        <w:rPr>
          <w:rFonts w:ascii="Times New Roman" w:hAnsi="Times New Roman"/>
          <w:b/>
          <w:color w:val="000000"/>
          <w:sz w:val="28"/>
          <w:lang w:val="ru-RU"/>
        </w:rPr>
        <w:t xml:space="preserve"> ПОУРОЧНОЕ ПЛАНИРОВАНИЕ </w:t>
      </w:r>
    </w:p>
    <w:p w:rsidR="00157D45" w:rsidRPr="00535EAB" w:rsidRDefault="00C712E3">
      <w:pPr>
        <w:spacing w:after="0"/>
        <w:ind w:left="120"/>
        <w:rPr>
          <w:lang w:val="ru-RU"/>
        </w:rPr>
      </w:pPr>
      <w:r w:rsidRPr="00535EAB">
        <w:rPr>
          <w:rFonts w:ascii="Times New Roman" w:hAnsi="Times New Roman"/>
          <w:b/>
          <w:color w:val="000000"/>
          <w:sz w:val="28"/>
          <w:lang w:val="ru-RU"/>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00"/>
        <w:gridCol w:w="4003"/>
        <w:gridCol w:w="1078"/>
        <w:gridCol w:w="1841"/>
        <w:gridCol w:w="1910"/>
        <w:gridCol w:w="1347"/>
        <w:gridCol w:w="2861"/>
      </w:tblGrid>
      <w:tr w:rsidR="00157D45" w:rsidRPr="00535EAB" w:rsidTr="00205FE2">
        <w:trPr>
          <w:trHeight w:val="144"/>
          <w:tblCellSpacing w:w="20" w:type="nil"/>
        </w:trPr>
        <w:tc>
          <w:tcPr>
            <w:tcW w:w="964" w:type="dxa"/>
            <w:vMerge w:val="restart"/>
            <w:tcMar>
              <w:top w:w="50" w:type="dxa"/>
              <w:left w:w="100" w:type="dxa"/>
            </w:tcMar>
            <w:vAlign w:val="center"/>
          </w:tcPr>
          <w:p w:rsidR="00157D45" w:rsidRPr="00535EAB" w:rsidRDefault="00C712E3">
            <w:pPr>
              <w:spacing w:after="0"/>
              <w:ind w:left="135"/>
              <w:rPr>
                <w:lang w:val="ru-RU"/>
              </w:rPr>
            </w:pPr>
            <w:r w:rsidRPr="00535EAB">
              <w:rPr>
                <w:rFonts w:ascii="Times New Roman" w:hAnsi="Times New Roman"/>
                <w:b/>
                <w:color w:val="000000"/>
                <w:sz w:val="24"/>
                <w:lang w:val="ru-RU"/>
              </w:rPr>
              <w:t xml:space="preserve">№ </w:t>
            </w:r>
            <w:proofErr w:type="gramStart"/>
            <w:r w:rsidRPr="00535EAB">
              <w:rPr>
                <w:rFonts w:ascii="Times New Roman" w:hAnsi="Times New Roman"/>
                <w:b/>
                <w:color w:val="000000"/>
                <w:sz w:val="24"/>
                <w:lang w:val="ru-RU"/>
              </w:rPr>
              <w:t>п</w:t>
            </w:r>
            <w:proofErr w:type="gramEnd"/>
            <w:r w:rsidRPr="00535EAB">
              <w:rPr>
                <w:rFonts w:ascii="Times New Roman" w:hAnsi="Times New Roman"/>
                <w:b/>
                <w:color w:val="000000"/>
                <w:sz w:val="24"/>
                <w:lang w:val="ru-RU"/>
              </w:rPr>
              <w:t xml:space="preserve">/п </w:t>
            </w:r>
          </w:p>
          <w:p w:rsidR="00157D45" w:rsidRPr="00535EAB" w:rsidRDefault="00157D45">
            <w:pPr>
              <w:spacing w:after="0"/>
              <w:ind w:left="135"/>
              <w:rPr>
                <w:lang w:val="ru-RU"/>
              </w:rPr>
            </w:pPr>
          </w:p>
        </w:tc>
        <w:tc>
          <w:tcPr>
            <w:tcW w:w="3992" w:type="dxa"/>
            <w:vMerge w:val="restart"/>
            <w:tcMar>
              <w:top w:w="50" w:type="dxa"/>
              <w:left w:w="100" w:type="dxa"/>
            </w:tcMar>
            <w:vAlign w:val="center"/>
          </w:tcPr>
          <w:p w:rsidR="00157D45" w:rsidRPr="00535EAB" w:rsidRDefault="00C712E3">
            <w:pPr>
              <w:spacing w:after="0"/>
              <w:ind w:left="135"/>
              <w:rPr>
                <w:lang w:val="ru-RU"/>
              </w:rPr>
            </w:pPr>
            <w:r w:rsidRPr="00535EAB">
              <w:rPr>
                <w:rFonts w:ascii="Times New Roman" w:hAnsi="Times New Roman"/>
                <w:b/>
                <w:color w:val="000000"/>
                <w:sz w:val="24"/>
                <w:lang w:val="ru-RU"/>
              </w:rPr>
              <w:t xml:space="preserve">Тема урока </w:t>
            </w:r>
          </w:p>
          <w:p w:rsidR="00157D45" w:rsidRPr="00535EAB" w:rsidRDefault="00157D45">
            <w:pPr>
              <w:spacing w:after="0"/>
              <w:ind w:left="135"/>
              <w:rPr>
                <w:lang w:val="ru-RU"/>
              </w:rPr>
            </w:pPr>
          </w:p>
        </w:tc>
        <w:tc>
          <w:tcPr>
            <w:tcW w:w="0" w:type="auto"/>
            <w:gridSpan w:val="3"/>
            <w:tcMar>
              <w:top w:w="50" w:type="dxa"/>
              <w:left w:w="100" w:type="dxa"/>
            </w:tcMar>
            <w:vAlign w:val="center"/>
          </w:tcPr>
          <w:p w:rsidR="00157D45" w:rsidRPr="00535EAB" w:rsidRDefault="00C712E3">
            <w:pPr>
              <w:spacing w:after="0"/>
              <w:rPr>
                <w:lang w:val="ru-RU"/>
              </w:rPr>
            </w:pPr>
            <w:r w:rsidRPr="00535EAB">
              <w:rPr>
                <w:rFonts w:ascii="Times New Roman" w:hAnsi="Times New Roman"/>
                <w:b/>
                <w:color w:val="000000"/>
                <w:sz w:val="24"/>
                <w:lang w:val="ru-RU"/>
              </w:rPr>
              <w:t>Количество часов</w:t>
            </w:r>
          </w:p>
        </w:tc>
        <w:tc>
          <w:tcPr>
            <w:tcW w:w="1347" w:type="dxa"/>
            <w:vMerge w:val="restart"/>
            <w:tcMar>
              <w:top w:w="50" w:type="dxa"/>
              <w:left w:w="100" w:type="dxa"/>
            </w:tcMar>
            <w:vAlign w:val="center"/>
          </w:tcPr>
          <w:p w:rsidR="00157D45" w:rsidRPr="00535EAB" w:rsidRDefault="00C712E3">
            <w:pPr>
              <w:spacing w:after="0"/>
              <w:ind w:left="135"/>
              <w:rPr>
                <w:lang w:val="ru-RU"/>
              </w:rPr>
            </w:pPr>
            <w:r w:rsidRPr="00535EAB">
              <w:rPr>
                <w:rFonts w:ascii="Times New Roman" w:hAnsi="Times New Roman"/>
                <w:b/>
                <w:color w:val="000000"/>
                <w:sz w:val="24"/>
                <w:lang w:val="ru-RU"/>
              </w:rPr>
              <w:t xml:space="preserve">Дата изучения </w:t>
            </w:r>
          </w:p>
          <w:p w:rsidR="00157D45" w:rsidRPr="00535EAB" w:rsidRDefault="00157D45">
            <w:pPr>
              <w:spacing w:after="0"/>
              <w:ind w:left="135"/>
              <w:rPr>
                <w:lang w:val="ru-RU"/>
              </w:rPr>
            </w:pPr>
          </w:p>
        </w:tc>
        <w:tc>
          <w:tcPr>
            <w:tcW w:w="2861" w:type="dxa"/>
            <w:vMerge w:val="restart"/>
            <w:tcMar>
              <w:top w:w="50" w:type="dxa"/>
              <w:left w:w="100" w:type="dxa"/>
            </w:tcMar>
            <w:vAlign w:val="center"/>
          </w:tcPr>
          <w:p w:rsidR="00157D45" w:rsidRPr="00535EAB" w:rsidRDefault="00C712E3">
            <w:pPr>
              <w:spacing w:after="0"/>
              <w:ind w:left="135"/>
              <w:rPr>
                <w:lang w:val="ru-RU"/>
              </w:rPr>
            </w:pPr>
            <w:r w:rsidRPr="00535EAB">
              <w:rPr>
                <w:rFonts w:ascii="Times New Roman" w:hAnsi="Times New Roman"/>
                <w:b/>
                <w:color w:val="000000"/>
                <w:sz w:val="24"/>
                <w:lang w:val="ru-RU"/>
              </w:rPr>
              <w:t xml:space="preserve">Электронные цифровые образовательные ресурсы </w:t>
            </w:r>
          </w:p>
          <w:p w:rsidR="00157D45" w:rsidRPr="00535EAB" w:rsidRDefault="00157D45">
            <w:pPr>
              <w:spacing w:after="0"/>
              <w:ind w:left="135"/>
              <w:rPr>
                <w:lang w:val="ru-RU"/>
              </w:rPr>
            </w:pPr>
          </w:p>
        </w:tc>
      </w:tr>
      <w:tr w:rsidR="00157D45" w:rsidTr="00205FE2">
        <w:trPr>
          <w:trHeight w:val="144"/>
          <w:tblCellSpacing w:w="20" w:type="nil"/>
        </w:trPr>
        <w:tc>
          <w:tcPr>
            <w:tcW w:w="0" w:type="auto"/>
            <w:vMerge/>
            <w:tcBorders>
              <w:top w:val="nil"/>
            </w:tcBorders>
            <w:tcMar>
              <w:top w:w="50" w:type="dxa"/>
              <w:left w:w="100" w:type="dxa"/>
            </w:tcMar>
          </w:tcPr>
          <w:p w:rsidR="00157D45" w:rsidRPr="00535EAB" w:rsidRDefault="00157D45">
            <w:pPr>
              <w:rPr>
                <w:lang w:val="ru-RU"/>
              </w:rPr>
            </w:pPr>
          </w:p>
        </w:tc>
        <w:tc>
          <w:tcPr>
            <w:tcW w:w="0" w:type="auto"/>
            <w:vMerge/>
            <w:tcBorders>
              <w:top w:val="nil"/>
            </w:tcBorders>
            <w:tcMar>
              <w:top w:w="50" w:type="dxa"/>
              <w:left w:w="100" w:type="dxa"/>
            </w:tcMar>
          </w:tcPr>
          <w:p w:rsidR="00157D45" w:rsidRPr="00535EAB" w:rsidRDefault="00157D45">
            <w:pPr>
              <w:rPr>
                <w:lang w:val="ru-RU"/>
              </w:rPr>
            </w:pPr>
          </w:p>
        </w:tc>
        <w:tc>
          <w:tcPr>
            <w:tcW w:w="1125" w:type="dxa"/>
            <w:tcMar>
              <w:top w:w="50" w:type="dxa"/>
              <w:left w:w="100" w:type="dxa"/>
            </w:tcMar>
            <w:vAlign w:val="center"/>
          </w:tcPr>
          <w:p w:rsidR="00157D45" w:rsidRPr="00535EAB" w:rsidRDefault="00C712E3">
            <w:pPr>
              <w:spacing w:after="0"/>
              <w:ind w:left="135"/>
              <w:rPr>
                <w:lang w:val="ru-RU"/>
              </w:rPr>
            </w:pPr>
            <w:r w:rsidRPr="00535EAB">
              <w:rPr>
                <w:rFonts w:ascii="Times New Roman" w:hAnsi="Times New Roman"/>
                <w:b/>
                <w:color w:val="000000"/>
                <w:sz w:val="24"/>
                <w:lang w:val="ru-RU"/>
              </w:rPr>
              <w:t xml:space="preserve">Всего </w:t>
            </w:r>
          </w:p>
          <w:p w:rsidR="00157D45" w:rsidRPr="00535EAB" w:rsidRDefault="00157D45">
            <w:pPr>
              <w:spacing w:after="0"/>
              <w:ind w:left="135"/>
              <w:rPr>
                <w:lang w:val="ru-RU"/>
              </w:rPr>
            </w:pPr>
          </w:p>
        </w:tc>
        <w:tc>
          <w:tcPr>
            <w:tcW w:w="1841" w:type="dxa"/>
            <w:tcMar>
              <w:top w:w="50" w:type="dxa"/>
              <w:left w:w="100" w:type="dxa"/>
            </w:tcMar>
            <w:vAlign w:val="center"/>
          </w:tcPr>
          <w:p w:rsidR="00157D45" w:rsidRDefault="00C712E3">
            <w:pPr>
              <w:spacing w:after="0"/>
              <w:ind w:left="135"/>
            </w:pPr>
            <w:r w:rsidRPr="00535EAB">
              <w:rPr>
                <w:rFonts w:ascii="Times New Roman" w:hAnsi="Times New Roman"/>
                <w:b/>
                <w:color w:val="000000"/>
                <w:sz w:val="24"/>
                <w:lang w:val="ru-RU"/>
              </w:rPr>
              <w:t>Кон</w:t>
            </w:r>
            <w:r>
              <w:rPr>
                <w:rFonts w:ascii="Times New Roman" w:hAnsi="Times New Roman"/>
                <w:b/>
                <w:color w:val="000000"/>
                <w:sz w:val="24"/>
              </w:rPr>
              <w:t xml:space="preserve">трольные работы </w:t>
            </w:r>
          </w:p>
          <w:p w:rsidR="00157D45" w:rsidRDefault="00157D45">
            <w:pPr>
              <w:spacing w:after="0"/>
              <w:ind w:left="135"/>
            </w:pPr>
          </w:p>
        </w:tc>
        <w:tc>
          <w:tcPr>
            <w:tcW w:w="1910" w:type="dxa"/>
            <w:tcMar>
              <w:top w:w="50" w:type="dxa"/>
              <w:left w:w="100" w:type="dxa"/>
            </w:tcMar>
            <w:vAlign w:val="center"/>
          </w:tcPr>
          <w:p w:rsidR="00157D45" w:rsidRDefault="00C712E3">
            <w:pPr>
              <w:spacing w:after="0"/>
              <w:ind w:left="135"/>
            </w:pPr>
            <w:r>
              <w:rPr>
                <w:rFonts w:ascii="Times New Roman" w:hAnsi="Times New Roman"/>
                <w:b/>
                <w:color w:val="000000"/>
                <w:sz w:val="24"/>
              </w:rPr>
              <w:t xml:space="preserve">Практические работы </w:t>
            </w:r>
          </w:p>
          <w:p w:rsidR="00157D45" w:rsidRDefault="00157D45">
            <w:pPr>
              <w:spacing w:after="0"/>
              <w:ind w:left="135"/>
            </w:pPr>
          </w:p>
        </w:tc>
        <w:tc>
          <w:tcPr>
            <w:tcW w:w="0" w:type="auto"/>
            <w:vMerge/>
            <w:tcBorders>
              <w:top w:val="nil"/>
            </w:tcBorders>
            <w:tcMar>
              <w:top w:w="50" w:type="dxa"/>
              <w:left w:w="100" w:type="dxa"/>
            </w:tcMar>
          </w:tcPr>
          <w:p w:rsidR="00157D45" w:rsidRDefault="00157D45"/>
        </w:tc>
        <w:tc>
          <w:tcPr>
            <w:tcW w:w="0" w:type="auto"/>
            <w:vMerge/>
            <w:tcBorders>
              <w:top w:val="nil"/>
            </w:tcBorders>
            <w:tcMar>
              <w:top w:w="50" w:type="dxa"/>
              <w:left w:w="100" w:type="dxa"/>
            </w:tcMar>
          </w:tcPr>
          <w:p w:rsidR="00157D45" w:rsidRDefault="00157D45"/>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Биология в системе наук</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6122</w:t>
              </w:r>
            </w:hyperlink>
            <w:r w:rsidRPr="00F96289">
              <w:rPr>
                <w:rFonts w:ascii="Times New Roman" w:hAnsi="Times New Roman"/>
                <w:color w:val="000000"/>
                <w:sz w:val="24"/>
                <w:lang w:val="ru-RU"/>
              </w:rPr>
              <w:t xml:space="preserve"> </w:t>
            </w:r>
            <w:hyperlink r:id="rId1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632</w:t>
              </w:r>
              <w:r>
                <w:rPr>
                  <w:rFonts w:ascii="Times New Roman" w:hAnsi="Times New Roman"/>
                  <w:color w:val="0000FF"/>
                  <w:u w:val="single"/>
                </w:rPr>
                <w:t>a</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Методы познания живой природы. Практическая работа № 1 «Использование различных методов при изучении биологических объектов»</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6122</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Биологические системы, процессы и их изучение</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6564</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4</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Химический состав клетки. Вода и минеральные соли</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27.09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674</w:t>
              </w:r>
              <w:r>
                <w:rPr>
                  <w:rFonts w:ascii="Times New Roman" w:hAnsi="Times New Roman"/>
                  <w:color w:val="0000FF"/>
                  <w:u w:val="single"/>
                </w:rPr>
                <w:t>e</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5</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Белки. Состав и строение белков</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04.10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w:t>
              </w:r>
              <w:r>
                <w:rPr>
                  <w:rFonts w:ascii="Times New Roman" w:hAnsi="Times New Roman"/>
                  <w:color w:val="0000FF"/>
                  <w:u w:val="single"/>
                </w:rPr>
                <w:t>b</w:t>
              </w:r>
              <w:r w:rsidRPr="00F96289">
                <w:rPr>
                  <w:rFonts w:ascii="Times New Roman" w:hAnsi="Times New Roman"/>
                  <w:color w:val="0000FF"/>
                  <w:u w:val="single"/>
                  <w:lang w:val="ru-RU"/>
                </w:rPr>
                <w:t>72</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6</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Ферменты — биологические катализаторы. Лабораторная работа № 1 «Изучение каталитической активности ферментов (на примере амилазы или каталазы)»</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11.10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w:t>
              </w:r>
              <w:r>
                <w:rPr>
                  <w:rFonts w:ascii="Times New Roman" w:hAnsi="Times New Roman"/>
                  <w:color w:val="0000FF"/>
                  <w:u w:val="single"/>
                </w:rPr>
                <w:t>b</w:t>
              </w:r>
              <w:r w:rsidRPr="00F96289">
                <w:rPr>
                  <w:rFonts w:ascii="Times New Roman" w:hAnsi="Times New Roman"/>
                  <w:color w:val="0000FF"/>
                  <w:u w:val="single"/>
                  <w:lang w:val="ru-RU"/>
                </w:rPr>
                <w:t>72</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7</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Углеводы. Липиды</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18.10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6870</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lastRenderedPageBreak/>
              <w:t>8</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Нуклеиновые кислоты. АТФ</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25.10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w:t>
              </w:r>
              <w:r>
                <w:rPr>
                  <w:rFonts w:ascii="Times New Roman" w:hAnsi="Times New Roman"/>
                  <w:color w:val="0000FF"/>
                  <w:u w:val="single"/>
                </w:rPr>
                <w:t>d</w:t>
              </w:r>
              <w:r w:rsidRPr="00F96289">
                <w:rPr>
                  <w:rFonts w:ascii="Times New Roman" w:hAnsi="Times New Roman"/>
                  <w:color w:val="0000FF"/>
                  <w:u w:val="single"/>
                  <w:lang w:val="ru-RU"/>
                </w:rPr>
                <w:t>5</w:t>
              </w:r>
              <w:r>
                <w:rPr>
                  <w:rFonts w:ascii="Times New Roman" w:hAnsi="Times New Roman"/>
                  <w:color w:val="0000FF"/>
                  <w:u w:val="single"/>
                </w:rPr>
                <w:t>c</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9</w:t>
            </w:r>
          </w:p>
        </w:tc>
        <w:tc>
          <w:tcPr>
            <w:tcW w:w="3992" w:type="dxa"/>
            <w:tcMar>
              <w:top w:w="50" w:type="dxa"/>
              <w:left w:w="100" w:type="dxa"/>
            </w:tcMar>
            <w:vAlign w:val="center"/>
          </w:tcPr>
          <w:p w:rsidR="00205FE2" w:rsidRDefault="00205FE2">
            <w:pPr>
              <w:spacing w:after="0"/>
              <w:ind w:left="135"/>
            </w:pPr>
            <w:r w:rsidRPr="00F96289">
              <w:rPr>
                <w:rFonts w:ascii="Times New Roman" w:hAnsi="Times New Roman"/>
                <w:color w:val="000000"/>
                <w:sz w:val="24"/>
                <w:lang w:val="ru-RU"/>
              </w:rPr>
              <w:t xml:space="preserve">История и методы изучения клетки. </w:t>
            </w:r>
            <w:r>
              <w:rPr>
                <w:rFonts w:ascii="Times New Roman" w:hAnsi="Times New Roman"/>
                <w:color w:val="000000"/>
                <w:sz w:val="24"/>
              </w:rPr>
              <w:t>Клеточная теория</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08.11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w:t>
              </w:r>
              <w:r>
                <w:rPr>
                  <w:rFonts w:ascii="Times New Roman" w:hAnsi="Times New Roman"/>
                  <w:color w:val="0000FF"/>
                  <w:u w:val="single"/>
                </w:rPr>
                <w:t>e</w:t>
              </w:r>
              <w:r w:rsidRPr="00F96289">
                <w:rPr>
                  <w:rFonts w:ascii="Times New Roman" w:hAnsi="Times New Roman"/>
                  <w:color w:val="0000FF"/>
                  <w:u w:val="single"/>
                  <w:lang w:val="ru-RU"/>
                </w:rPr>
                <w:t>88</w:t>
              </w:r>
            </w:hyperlink>
          </w:p>
        </w:tc>
      </w:tr>
      <w:tr w:rsid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10</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Клетка как целостная живая система</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15.11</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11</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Строение эукариотической клетки. Лабораторная работа № 2 «Изучение строения клеток растений, животных, грибов и бактерий под микроскопом на готовых микропрепаратах и их описание»</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22.11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6</w:t>
              </w:r>
              <w:r>
                <w:rPr>
                  <w:rFonts w:ascii="Times New Roman" w:hAnsi="Times New Roman"/>
                  <w:color w:val="0000FF"/>
                  <w:u w:val="single"/>
                </w:rPr>
                <w:t>ff</w:t>
              </w:r>
              <w:r w:rsidRPr="00F96289">
                <w:rPr>
                  <w:rFonts w:ascii="Times New Roman" w:hAnsi="Times New Roman"/>
                  <w:color w:val="0000FF"/>
                  <w:u w:val="single"/>
                  <w:lang w:val="ru-RU"/>
                </w:rPr>
                <w:t>0</w:t>
              </w:r>
            </w:hyperlink>
            <w:r w:rsidRPr="00F96289">
              <w:rPr>
                <w:rFonts w:ascii="Times New Roman" w:hAnsi="Times New Roman"/>
                <w:color w:val="000000"/>
                <w:sz w:val="24"/>
                <w:lang w:val="ru-RU"/>
              </w:rPr>
              <w:t xml:space="preserve"> </w:t>
            </w:r>
            <w:hyperlink r:id="rId2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716</w:t>
              </w:r>
              <w:r>
                <w:rPr>
                  <w:rFonts w:ascii="Times New Roman" w:hAnsi="Times New Roman"/>
                  <w:color w:val="0000FF"/>
                  <w:u w:val="single"/>
                </w:rPr>
                <w:t>c</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12</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Обмен веществ или метаболизм</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29.11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766</w:t>
              </w:r>
              <w:r>
                <w:rPr>
                  <w:rFonts w:ascii="Times New Roman" w:hAnsi="Times New Roman"/>
                  <w:color w:val="0000FF"/>
                  <w:u w:val="single"/>
                </w:rPr>
                <w:t>c</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13</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Фотосинтез. Хемосинтез</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w:t>
              </w:r>
              <w:r>
                <w:rPr>
                  <w:rFonts w:ascii="Times New Roman" w:hAnsi="Times New Roman"/>
                  <w:color w:val="0000FF"/>
                  <w:u w:val="single"/>
                </w:rPr>
                <w:t>c</w:t>
              </w:r>
              <w:r w:rsidRPr="00F96289">
                <w:rPr>
                  <w:rFonts w:ascii="Times New Roman" w:hAnsi="Times New Roman"/>
                  <w:color w:val="0000FF"/>
                  <w:u w:val="single"/>
                  <w:lang w:val="ru-RU"/>
                </w:rPr>
                <w:t>98</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14</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Энергетический обмен</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w:t>
              </w:r>
              <w:r>
                <w:rPr>
                  <w:rFonts w:ascii="Times New Roman" w:hAnsi="Times New Roman"/>
                  <w:color w:val="0000FF"/>
                  <w:u w:val="single"/>
                </w:rPr>
                <w:t>aae</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15</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Жизненный цикл клетки. Деление клетки. Митоз. Лабораторная работа № 3 «Наблюдение митоза в клетках кончика корешка лука на готовых микропрепаратах»</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w:t>
              </w:r>
              <w:r>
                <w:rPr>
                  <w:rFonts w:ascii="Times New Roman" w:hAnsi="Times New Roman"/>
                  <w:color w:val="0000FF"/>
                  <w:u w:val="single"/>
                </w:rPr>
                <w:t>dc</w:t>
              </w:r>
              <w:r w:rsidRPr="00F96289">
                <w:rPr>
                  <w:rFonts w:ascii="Times New Roman" w:hAnsi="Times New Roman"/>
                  <w:color w:val="0000FF"/>
                  <w:u w:val="single"/>
                  <w:lang w:val="ru-RU"/>
                </w:rPr>
                <w:t>4</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16</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Биосинтез белка. Реакция матричного синтеза</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27.12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796</w:t>
              </w:r>
              <w:r>
                <w:rPr>
                  <w:rFonts w:ascii="Times New Roman" w:hAnsi="Times New Roman"/>
                  <w:color w:val="0000FF"/>
                  <w:u w:val="single"/>
                </w:rPr>
                <w:t>e</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17</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Трансляция — биосинтез белка</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10.01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796</w:t>
              </w:r>
              <w:r>
                <w:rPr>
                  <w:rFonts w:ascii="Times New Roman" w:hAnsi="Times New Roman"/>
                  <w:color w:val="0000FF"/>
                  <w:u w:val="single"/>
                </w:rPr>
                <w:t>e</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lastRenderedPageBreak/>
              <w:t>18</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Неклеточные формы жизни — вирусы</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17.01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7540</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19</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Формы размножения организмов</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24.01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81</w:t>
              </w:r>
              <w:r>
                <w:rPr>
                  <w:rFonts w:ascii="Times New Roman" w:hAnsi="Times New Roman"/>
                  <w:color w:val="0000FF"/>
                  <w:u w:val="single"/>
                </w:rPr>
                <w:t>b</w:t>
              </w:r>
              <w:r w:rsidRPr="00F96289">
                <w:rPr>
                  <w:rFonts w:ascii="Times New Roman" w:hAnsi="Times New Roman"/>
                  <w:color w:val="0000FF"/>
                  <w:u w:val="single"/>
                  <w:lang w:val="ru-RU"/>
                </w:rPr>
                <w:t>6</w:t>
              </w:r>
            </w:hyperlink>
            <w:r w:rsidRPr="00F96289">
              <w:rPr>
                <w:rFonts w:ascii="Times New Roman" w:hAnsi="Times New Roman"/>
                <w:color w:val="000000"/>
                <w:sz w:val="24"/>
                <w:lang w:val="ru-RU"/>
              </w:rPr>
              <w:t xml:space="preserve"> </w:t>
            </w:r>
            <w:hyperlink r:id="rId3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831</w:t>
              </w:r>
              <w:r>
                <w:rPr>
                  <w:rFonts w:ascii="Times New Roman" w:hAnsi="Times New Roman"/>
                  <w:color w:val="0000FF"/>
                  <w:u w:val="single"/>
                </w:rPr>
                <w:t>e</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20</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Мейоз</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31.01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7</w:t>
              </w:r>
              <w:r>
                <w:rPr>
                  <w:rFonts w:ascii="Times New Roman" w:hAnsi="Times New Roman"/>
                  <w:color w:val="0000FF"/>
                  <w:u w:val="single"/>
                </w:rPr>
                <w:t>f</w:t>
              </w:r>
              <w:r w:rsidRPr="00F96289">
                <w:rPr>
                  <w:rFonts w:ascii="Times New Roman" w:hAnsi="Times New Roman"/>
                  <w:color w:val="0000FF"/>
                  <w:u w:val="single"/>
                  <w:lang w:val="ru-RU"/>
                </w:rPr>
                <w:t>4</w:t>
              </w:r>
              <w:r>
                <w:rPr>
                  <w:rFonts w:ascii="Times New Roman" w:hAnsi="Times New Roman"/>
                  <w:color w:val="0000FF"/>
                  <w:u w:val="single"/>
                </w:rPr>
                <w:t>a</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21</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Образование и развитие половых клеток. Оплодотворение. Лабораторная работа № 4 «Изучение строения половых клеток на готовых микропрепаратах»</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07.02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81</w:t>
              </w:r>
              <w:r>
                <w:rPr>
                  <w:rFonts w:ascii="Times New Roman" w:hAnsi="Times New Roman"/>
                  <w:color w:val="0000FF"/>
                  <w:u w:val="single"/>
                </w:rPr>
                <w:t>b</w:t>
              </w:r>
              <w:r w:rsidRPr="00F96289">
                <w:rPr>
                  <w:rFonts w:ascii="Times New Roman" w:hAnsi="Times New Roman"/>
                  <w:color w:val="0000FF"/>
                  <w:u w:val="single"/>
                  <w:lang w:val="ru-RU"/>
                </w:rPr>
                <w:t>6</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22</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Индивидуальное развитие организмов</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14.04</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8436</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23</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Генетика — наука о наследственности и изменчивости</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21.02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86</w:t>
              </w:r>
              <w:r>
                <w:rPr>
                  <w:rFonts w:ascii="Times New Roman" w:hAnsi="Times New Roman"/>
                  <w:color w:val="0000FF"/>
                  <w:u w:val="single"/>
                </w:rPr>
                <w:t>f</w:t>
              </w:r>
              <w:r w:rsidRPr="00F96289">
                <w:rPr>
                  <w:rFonts w:ascii="Times New Roman" w:hAnsi="Times New Roman"/>
                  <w:color w:val="0000FF"/>
                  <w:u w:val="single"/>
                  <w:lang w:val="ru-RU"/>
                </w:rPr>
                <w:t>2</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24</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Закономерности наследования признаков. Моногибридное скрещивание</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28.02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8878</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25</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Дигибридное скрещивание. Закон независимого наследования признаков</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89</w:t>
              </w:r>
              <w:r>
                <w:rPr>
                  <w:rFonts w:ascii="Times New Roman" w:hAnsi="Times New Roman"/>
                  <w:color w:val="0000FF"/>
                  <w:u w:val="single"/>
                </w:rPr>
                <w:t>a</w:t>
              </w:r>
              <w:r w:rsidRPr="00F96289">
                <w:rPr>
                  <w:rFonts w:ascii="Times New Roman" w:hAnsi="Times New Roman"/>
                  <w:color w:val="0000FF"/>
                  <w:u w:val="single"/>
                  <w:lang w:val="ru-RU"/>
                </w:rPr>
                <w:t>4</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26</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Сцепленное наследование признаков. Лабораторная работа № 5 «Изучение результатов моногибридного и дигибридного скрещивания у дрозофилы на готовых микропрепаратах»</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w:t>
              </w:r>
              <w:r>
                <w:rPr>
                  <w:rFonts w:ascii="Times New Roman" w:hAnsi="Times New Roman"/>
                  <w:color w:val="0000FF"/>
                  <w:u w:val="single"/>
                </w:rPr>
                <w:t>c</w:t>
              </w:r>
              <w:r w:rsidRPr="00F96289">
                <w:rPr>
                  <w:rFonts w:ascii="Times New Roman" w:hAnsi="Times New Roman"/>
                  <w:color w:val="0000FF"/>
                  <w:u w:val="single"/>
                  <w:lang w:val="ru-RU"/>
                </w:rPr>
                <w:t>60</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lastRenderedPageBreak/>
              <w:t>27</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Генетика пола. Наследование признаков, сцепленных с полом</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8</w:t>
              </w:r>
              <w:r>
                <w:rPr>
                  <w:rFonts w:ascii="Times New Roman" w:hAnsi="Times New Roman"/>
                  <w:color w:val="0000FF"/>
                  <w:u w:val="single"/>
                </w:rPr>
                <w:t>c</w:t>
              </w:r>
              <w:r w:rsidRPr="00F96289">
                <w:rPr>
                  <w:rFonts w:ascii="Times New Roman" w:hAnsi="Times New Roman"/>
                  <w:color w:val="0000FF"/>
                  <w:u w:val="single"/>
                  <w:lang w:val="ru-RU"/>
                </w:rPr>
                <w:t>60</w:t>
              </w:r>
            </w:hyperlink>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28</w:t>
            </w:r>
          </w:p>
        </w:tc>
        <w:tc>
          <w:tcPr>
            <w:tcW w:w="3992" w:type="dxa"/>
            <w:tcMar>
              <w:top w:w="50" w:type="dxa"/>
              <w:left w:w="100" w:type="dxa"/>
            </w:tcMar>
            <w:vAlign w:val="center"/>
          </w:tcPr>
          <w:p w:rsidR="00205FE2" w:rsidRDefault="00205FE2">
            <w:pPr>
              <w:spacing w:after="0"/>
              <w:ind w:left="135"/>
            </w:pPr>
            <w:r w:rsidRPr="00F96289">
              <w:rPr>
                <w:rFonts w:ascii="Times New Roman" w:hAnsi="Times New Roman"/>
                <w:color w:val="000000"/>
                <w:sz w:val="24"/>
                <w:lang w:val="ru-RU"/>
              </w:rPr>
              <w:t xml:space="preserve">Изменчивость. Ненаследственная изменчивость. Лабораторная работа № 6. </w:t>
            </w:r>
            <w:r>
              <w:rPr>
                <w:rFonts w:ascii="Times New Roman" w:hAnsi="Times New Roman"/>
                <w:color w:val="000000"/>
                <w:sz w:val="24"/>
              </w:rPr>
              <w:t>Изучение модификационной изменчивости, построение вариационного ряда и вариационной кривой»</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03.04</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29</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Наследственная изменчивость. Лабораторная работа № 7. «Анализ мутаций у дрозофилы на готовых микропрепаратах»</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10.04</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30</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Генетика человека</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17.04</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31</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Резервный урок. Обобщение по теме «Наследственность и изменчивость организмов»</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24.04</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32</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Селекция как наука и процесс</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08.05</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33</w:t>
            </w:r>
          </w:p>
        </w:tc>
        <w:tc>
          <w:tcPr>
            <w:tcW w:w="399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Методы и достижения селекции растений и животных</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15.05</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RPr="00205FE2" w:rsidTr="00205FE2">
        <w:trPr>
          <w:trHeight w:val="144"/>
          <w:tblCellSpacing w:w="20" w:type="nil"/>
        </w:trPr>
        <w:tc>
          <w:tcPr>
            <w:tcW w:w="964" w:type="dxa"/>
            <w:tcMar>
              <w:top w:w="50" w:type="dxa"/>
              <w:left w:w="100" w:type="dxa"/>
            </w:tcMar>
            <w:vAlign w:val="center"/>
          </w:tcPr>
          <w:p w:rsidR="00205FE2" w:rsidRDefault="00205FE2">
            <w:pPr>
              <w:spacing w:after="0"/>
            </w:pPr>
            <w:r>
              <w:rPr>
                <w:rFonts w:ascii="Times New Roman" w:hAnsi="Times New Roman"/>
                <w:color w:val="000000"/>
                <w:sz w:val="24"/>
              </w:rPr>
              <w:t>34</w:t>
            </w:r>
          </w:p>
        </w:tc>
        <w:tc>
          <w:tcPr>
            <w:tcW w:w="3992" w:type="dxa"/>
            <w:tcMar>
              <w:top w:w="50" w:type="dxa"/>
              <w:left w:w="100" w:type="dxa"/>
            </w:tcMar>
            <w:vAlign w:val="center"/>
          </w:tcPr>
          <w:p w:rsidR="00205FE2" w:rsidRDefault="00205FE2">
            <w:pPr>
              <w:spacing w:after="0"/>
              <w:ind w:left="135"/>
            </w:pPr>
            <w:r>
              <w:rPr>
                <w:rFonts w:ascii="Times New Roman" w:hAnsi="Times New Roman"/>
                <w:color w:val="000000"/>
                <w:sz w:val="24"/>
              </w:rPr>
              <w:t>Биотехнология как отрасль производства</w:t>
            </w:r>
          </w:p>
        </w:tc>
        <w:tc>
          <w:tcPr>
            <w:tcW w:w="1125"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22.05</w:t>
            </w:r>
          </w:p>
        </w:tc>
        <w:tc>
          <w:tcPr>
            <w:tcW w:w="2861" w:type="dxa"/>
            <w:tcMar>
              <w:top w:w="50" w:type="dxa"/>
              <w:left w:w="100" w:type="dxa"/>
            </w:tcMar>
            <w:vAlign w:val="center"/>
          </w:tcPr>
          <w:p w:rsidR="00205FE2" w:rsidRPr="00F96289" w:rsidRDefault="00205FE2">
            <w:pPr>
              <w:spacing w:after="0"/>
              <w:ind w:left="135"/>
              <w:rPr>
                <w:lang w:val="ru-RU"/>
              </w:rPr>
            </w:pPr>
          </w:p>
        </w:tc>
      </w:tr>
      <w:tr w:rsidR="00205FE2" w:rsidTr="00205FE2">
        <w:trPr>
          <w:trHeight w:val="144"/>
          <w:tblCellSpacing w:w="20" w:type="nil"/>
        </w:trPr>
        <w:tc>
          <w:tcPr>
            <w:tcW w:w="0" w:type="auto"/>
            <w:gridSpan w:val="2"/>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ОБЩЕЕ КОЛИЧЕСТВО ЧАСОВ ПО ПРОГРАММЕ</w:t>
            </w:r>
          </w:p>
        </w:tc>
        <w:tc>
          <w:tcPr>
            <w:tcW w:w="1125"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205FE2" w:rsidRDefault="00205FE2"/>
        </w:tc>
      </w:tr>
    </w:tbl>
    <w:p w:rsidR="00157D45" w:rsidRDefault="00157D45">
      <w:pPr>
        <w:sectPr w:rsidR="00157D45">
          <w:pgSz w:w="16383" w:h="11906" w:orient="landscape"/>
          <w:pgMar w:top="1134" w:right="850" w:bottom="1134" w:left="1701" w:header="720" w:footer="720" w:gutter="0"/>
          <w:cols w:space="720"/>
        </w:sectPr>
      </w:pPr>
    </w:p>
    <w:p w:rsidR="00157D45" w:rsidRDefault="00C712E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0"/>
        <w:gridCol w:w="3997"/>
        <w:gridCol w:w="1124"/>
        <w:gridCol w:w="1841"/>
        <w:gridCol w:w="1910"/>
        <w:gridCol w:w="1347"/>
        <w:gridCol w:w="2861"/>
      </w:tblGrid>
      <w:tr w:rsidR="00157D45" w:rsidTr="00205FE2">
        <w:trPr>
          <w:trHeight w:val="144"/>
          <w:tblCellSpacing w:w="20" w:type="nil"/>
        </w:trPr>
        <w:tc>
          <w:tcPr>
            <w:tcW w:w="915" w:type="dxa"/>
            <w:vMerge w:val="restart"/>
            <w:tcMar>
              <w:top w:w="50" w:type="dxa"/>
              <w:left w:w="100" w:type="dxa"/>
            </w:tcMar>
            <w:vAlign w:val="center"/>
          </w:tcPr>
          <w:p w:rsidR="00157D45" w:rsidRDefault="00C712E3">
            <w:pPr>
              <w:spacing w:after="0"/>
              <w:ind w:left="135"/>
            </w:pPr>
            <w:r>
              <w:rPr>
                <w:rFonts w:ascii="Times New Roman" w:hAnsi="Times New Roman"/>
                <w:b/>
                <w:color w:val="000000"/>
                <w:sz w:val="24"/>
              </w:rPr>
              <w:t xml:space="preserve">№ п/п </w:t>
            </w:r>
          </w:p>
          <w:p w:rsidR="00157D45" w:rsidRDefault="00157D45">
            <w:pPr>
              <w:spacing w:after="0"/>
              <w:ind w:left="135"/>
            </w:pPr>
          </w:p>
        </w:tc>
        <w:tc>
          <w:tcPr>
            <w:tcW w:w="3972" w:type="dxa"/>
            <w:vMerge w:val="restart"/>
            <w:tcMar>
              <w:top w:w="50" w:type="dxa"/>
              <w:left w:w="100" w:type="dxa"/>
            </w:tcMar>
            <w:vAlign w:val="center"/>
          </w:tcPr>
          <w:p w:rsidR="00157D45" w:rsidRDefault="00C712E3">
            <w:pPr>
              <w:spacing w:after="0"/>
              <w:ind w:left="135"/>
            </w:pPr>
            <w:r>
              <w:rPr>
                <w:rFonts w:ascii="Times New Roman" w:hAnsi="Times New Roman"/>
                <w:b/>
                <w:color w:val="000000"/>
                <w:sz w:val="24"/>
              </w:rPr>
              <w:t xml:space="preserve">Тема урока </w:t>
            </w:r>
          </w:p>
          <w:p w:rsidR="00157D45" w:rsidRDefault="00157D45">
            <w:pPr>
              <w:spacing w:after="0"/>
              <w:ind w:left="135"/>
            </w:pPr>
          </w:p>
        </w:tc>
        <w:tc>
          <w:tcPr>
            <w:tcW w:w="0" w:type="auto"/>
            <w:gridSpan w:val="3"/>
            <w:tcMar>
              <w:top w:w="50" w:type="dxa"/>
              <w:left w:w="100" w:type="dxa"/>
            </w:tcMar>
            <w:vAlign w:val="center"/>
          </w:tcPr>
          <w:p w:rsidR="00157D45" w:rsidRDefault="00C712E3">
            <w:pPr>
              <w:spacing w:after="0"/>
            </w:pPr>
            <w:r>
              <w:rPr>
                <w:rFonts w:ascii="Times New Roman" w:hAnsi="Times New Roman"/>
                <w:b/>
                <w:color w:val="000000"/>
                <w:sz w:val="24"/>
              </w:rPr>
              <w:t>Количество часов</w:t>
            </w:r>
          </w:p>
        </w:tc>
        <w:tc>
          <w:tcPr>
            <w:tcW w:w="1347" w:type="dxa"/>
            <w:vMerge w:val="restart"/>
            <w:tcMar>
              <w:top w:w="50" w:type="dxa"/>
              <w:left w:w="100" w:type="dxa"/>
            </w:tcMar>
            <w:vAlign w:val="center"/>
          </w:tcPr>
          <w:p w:rsidR="00157D45" w:rsidRDefault="00C712E3">
            <w:pPr>
              <w:spacing w:after="0"/>
              <w:ind w:left="135"/>
            </w:pPr>
            <w:r>
              <w:rPr>
                <w:rFonts w:ascii="Times New Roman" w:hAnsi="Times New Roman"/>
                <w:b/>
                <w:color w:val="000000"/>
                <w:sz w:val="24"/>
              </w:rPr>
              <w:t xml:space="preserve">Дата изучения </w:t>
            </w:r>
          </w:p>
          <w:p w:rsidR="00157D45" w:rsidRDefault="00157D45">
            <w:pPr>
              <w:spacing w:after="0"/>
              <w:ind w:left="135"/>
            </w:pPr>
          </w:p>
        </w:tc>
        <w:tc>
          <w:tcPr>
            <w:tcW w:w="2861" w:type="dxa"/>
            <w:vMerge w:val="restart"/>
            <w:tcMar>
              <w:top w:w="50" w:type="dxa"/>
              <w:left w:w="100" w:type="dxa"/>
            </w:tcMar>
            <w:vAlign w:val="center"/>
          </w:tcPr>
          <w:p w:rsidR="00157D45" w:rsidRDefault="00C712E3">
            <w:pPr>
              <w:spacing w:after="0"/>
              <w:ind w:left="135"/>
            </w:pPr>
            <w:r>
              <w:rPr>
                <w:rFonts w:ascii="Times New Roman" w:hAnsi="Times New Roman"/>
                <w:b/>
                <w:color w:val="000000"/>
                <w:sz w:val="24"/>
              </w:rPr>
              <w:t xml:space="preserve">Электронные цифровые образовательные ресурсы </w:t>
            </w:r>
          </w:p>
          <w:p w:rsidR="00157D45" w:rsidRDefault="00157D45">
            <w:pPr>
              <w:spacing w:after="0"/>
              <w:ind w:left="135"/>
            </w:pPr>
          </w:p>
        </w:tc>
      </w:tr>
      <w:tr w:rsidR="00157D45" w:rsidTr="00205FE2">
        <w:trPr>
          <w:trHeight w:val="144"/>
          <w:tblCellSpacing w:w="20" w:type="nil"/>
        </w:trPr>
        <w:tc>
          <w:tcPr>
            <w:tcW w:w="0" w:type="auto"/>
            <w:vMerge/>
            <w:tcBorders>
              <w:top w:val="nil"/>
            </w:tcBorders>
            <w:tcMar>
              <w:top w:w="50" w:type="dxa"/>
              <w:left w:w="100" w:type="dxa"/>
            </w:tcMar>
          </w:tcPr>
          <w:p w:rsidR="00157D45" w:rsidRDefault="00157D45"/>
        </w:tc>
        <w:tc>
          <w:tcPr>
            <w:tcW w:w="0" w:type="auto"/>
            <w:vMerge/>
            <w:tcBorders>
              <w:top w:val="nil"/>
            </w:tcBorders>
            <w:tcMar>
              <w:top w:w="50" w:type="dxa"/>
              <w:left w:w="100" w:type="dxa"/>
            </w:tcMar>
          </w:tcPr>
          <w:p w:rsidR="00157D45" w:rsidRDefault="00157D45"/>
        </w:tc>
        <w:tc>
          <w:tcPr>
            <w:tcW w:w="1194" w:type="dxa"/>
            <w:tcMar>
              <w:top w:w="50" w:type="dxa"/>
              <w:left w:w="100" w:type="dxa"/>
            </w:tcMar>
            <w:vAlign w:val="center"/>
          </w:tcPr>
          <w:p w:rsidR="00157D45" w:rsidRDefault="00C712E3">
            <w:pPr>
              <w:spacing w:after="0"/>
              <w:ind w:left="135"/>
            </w:pPr>
            <w:r>
              <w:rPr>
                <w:rFonts w:ascii="Times New Roman" w:hAnsi="Times New Roman"/>
                <w:b/>
                <w:color w:val="000000"/>
                <w:sz w:val="24"/>
              </w:rPr>
              <w:t xml:space="preserve">Всего </w:t>
            </w:r>
          </w:p>
          <w:p w:rsidR="00157D45" w:rsidRDefault="00157D45">
            <w:pPr>
              <w:spacing w:after="0"/>
              <w:ind w:left="135"/>
            </w:pPr>
          </w:p>
        </w:tc>
        <w:tc>
          <w:tcPr>
            <w:tcW w:w="1841" w:type="dxa"/>
            <w:tcMar>
              <w:top w:w="50" w:type="dxa"/>
              <w:left w:w="100" w:type="dxa"/>
            </w:tcMar>
            <w:vAlign w:val="center"/>
          </w:tcPr>
          <w:p w:rsidR="00157D45" w:rsidRDefault="00C712E3">
            <w:pPr>
              <w:spacing w:after="0"/>
              <w:ind w:left="135"/>
            </w:pPr>
            <w:r>
              <w:rPr>
                <w:rFonts w:ascii="Times New Roman" w:hAnsi="Times New Roman"/>
                <w:b/>
                <w:color w:val="000000"/>
                <w:sz w:val="24"/>
              </w:rPr>
              <w:t xml:space="preserve">Контрольные работы </w:t>
            </w:r>
          </w:p>
          <w:p w:rsidR="00157D45" w:rsidRDefault="00157D45">
            <w:pPr>
              <w:spacing w:after="0"/>
              <w:ind w:left="135"/>
            </w:pPr>
          </w:p>
        </w:tc>
        <w:tc>
          <w:tcPr>
            <w:tcW w:w="1910" w:type="dxa"/>
            <w:tcMar>
              <w:top w:w="50" w:type="dxa"/>
              <w:left w:w="100" w:type="dxa"/>
            </w:tcMar>
            <w:vAlign w:val="center"/>
          </w:tcPr>
          <w:p w:rsidR="00157D45" w:rsidRDefault="00C712E3">
            <w:pPr>
              <w:spacing w:after="0"/>
              <w:ind w:left="135"/>
            </w:pPr>
            <w:r>
              <w:rPr>
                <w:rFonts w:ascii="Times New Roman" w:hAnsi="Times New Roman"/>
                <w:b/>
                <w:color w:val="000000"/>
                <w:sz w:val="24"/>
              </w:rPr>
              <w:t xml:space="preserve">Практические работы </w:t>
            </w:r>
          </w:p>
          <w:p w:rsidR="00157D45" w:rsidRDefault="00157D45">
            <w:pPr>
              <w:spacing w:after="0"/>
              <w:ind w:left="135"/>
            </w:pPr>
          </w:p>
        </w:tc>
        <w:tc>
          <w:tcPr>
            <w:tcW w:w="0" w:type="auto"/>
            <w:vMerge/>
            <w:tcBorders>
              <w:top w:val="nil"/>
            </w:tcBorders>
            <w:tcMar>
              <w:top w:w="50" w:type="dxa"/>
              <w:left w:w="100" w:type="dxa"/>
            </w:tcMar>
          </w:tcPr>
          <w:p w:rsidR="00157D45" w:rsidRDefault="00157D45"/>
        </w:tc>
        <w:tc>
          <w:tcPr>
            <w:tcW w:w="0" w:type="auto"/>
            <w:vMerge/>
            <w:tcBorders>
              <w:top w:val="nil"/>
            </w:tcBorders>
            <w:tcMar>
              <w:top w:w="50" w:type="dxa"/>
              <w:left w:w="100" w:type="dxa"/>
            </w:tcMar>
          </w:tcPr>
          <w:p w:rsidR="00157D45" w:rsidRDefault="00157D45"/>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Эволюция и методы её изучения</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w:t>
              </w:r>
              <w:r w:rsidRPr="00F96289">
                <w:rPr>
                  <w:rFonts w:ascii="Times New Roman" w:hAnsi="Times New Roman"/>
                  <w:color w:val="0000FF"/>
                  <w:u w:val="single"/>
                  <w:lang w:val="ru-RU"/>
                </w:rPr>
                <w:t>20</w:t>
              </w:r>
              <w:r>
                <w:rPr>
                  <w:rFonts w:ascii="Times New Roman" w:hAnsi="Times New Roman"/>
                  <w:color w:val="0000FF"/>
                  <w:u w:val="single"/>
                </w:rPr>
                <w:t>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История развития представлений об эволюции</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9570</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3</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Микроэволюция</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w:t>
              </w:r>
              <w:r>
                <w:rPr>
                  <w:rFonts w:ascii="Times New Roman" w:hAnsi="Times New Roman"/>
                  <w:color w:val="0000FF"/>
                  <w:u w:val="single"/>
                </w:rPr>
                <w:t>c</w:t>
              </w:r>
              <w:r w:rsidRPr="00F96289">
                <w:rPr>
                  <w:rFonts w:ascii="Times New Roman" w:hAnsi="Times New Roman"/>
                  <w:color w:val="0000FF"/>
                  <w:u w:val="single"/>
                  <w:lang w:val="ru-RU"/>
                </w:rPr>
                <w:t>1</w:t>
              </w:r>
              <w:r>
                <w:rPr>
                  <w:rFonts w:ascii="Times New Roman" w:hAnsi="Times New Roman"/>
                  <w:color w:val="0000FF"/>
                  <w:u w:val="single"/>
                </w:rPr>
                <w:t>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4</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Популяция как элементарная единица вида и эволюции. Лабораторная работа № 1 «Сравнение видов по морфологическому критерию»</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27.09</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99</w:t>
              </w:r>
              <w:r>
                <w:rPr>
                  <w:rFonts w:ascii="Times New Roman" w:hAnsi="Times New Roman"/>
                  <w:color w:val="0000FF"/>
                  <w:u w:val="single"/>
                </w:rPr>
                <w:t>c</w:t>
              </w:r>
              <w:r w:rsidRPr="00F96289">
                <w:rPr>
                  <w:rFonts w:ascii="Times New Roman" w:hAnsi="Times New Roman"/>
                  <w:color w:val="0000FF"/>
                  <w:u w:val="single"/>
                  <w:lang w:val="ru-RU"/>
                </w:rPr>
                <w:t>6</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5</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Движущие силы (элементарные факторы) эволюции</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04.10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w:t>
              </w:r>
              <w:r>
                <w:rPr>
                  <w:rFonts w:ascii="Times New Roman" w:hAnsi="Times New Roman"/>
                  <w:color w:val="0000FF"/>
                  <w:u w:val="single"/>
                </w:rPr>
                <w:t>da</w:t>
              </w:r>
              <w:r w:rsidRPr="00F96289">
                <w:rPr>
                  <w:rFonts w:ascii="Times New Roman" w:hAnsi="Times New Roman"/>
                  <w:color w:val="0000FF"/>
                  <w:u w:val="single"/>
                  <w:lang w:val="ru-RU"/>
                </w:rPr>
                <w:t>4</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6</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Естественный отбор и его формы</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11.10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w:t>
              </w:r>
              <w:r>
                <w:rPr>
                  <w:rFonts w:ascii="Times New Roman" w:hAnsi="Times New Roman"/>
                  <w:color w:val="0000FF"/>
                  <w:u w:val="single"/>
                </w:rPr>
                <w:t>ed</w:t>
              </w:r>
              <w:r w:rsidRPr="00F96289">
                <w:rPr>
                  <w:rFonts w:ascii="Times New Roman" w:hAnsi="Times New Roman"/>
                  <w:color w:val="0000FF"/>
                  <w:u w:val="single"/>
                  <w:lang w:val="ru-RU"/>
                </w:rPr>
                <w:t>0</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7</w:t>
            </w:r>
          </w:p>
        </w:tc>
        <w:tc>
          <w:tcPr>
            <w:tcW w:w="3972" w:type="dxa"/>
            <w:tcMar>
              <w:top w:w="50" w:type="dxa"/>
              <w:left w:w="100" w:type="dxa"/>
            </w:tcMar>
            <w:vAlign w:val="center"/>
          </w:tcPr>
          <w:p w:rsidR="00205FE2" w:rsidRDefault="00205FE2">
            <w:pPr>
              <w:spacing w:after="0"/>
              <w:ind w:left="135"/>
            </w:pPr>
            <w:r w:rsidRPr="00F96289">
              <w:rPr>
                <w:rFonts w:ascii="Times New Roman" w:hAnsi="Times New Roman"/>
                <w:color w:val="000000"/>
                <w:sz w:val="24"/>
                <w:lang w:val="ru-RU"/>
              </w:rPr>
              <w:t xml:space="preserve">Результаты эволюции: приспособленность организмов и видообразование. </w:t>
            </w:r>
            <w:r>
              <w:rPr>
                <w:rFonts w:ascii="Times New Roman" w:hAnsi="Times New Roman"/>
                <w:color w:val="000000"/>
                <w:sz w:val="24"/>
              </w:rPr>
              <w:t>Лабораторная работа № 2 «Описание приспособленности организма и её относительного характера»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18.10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w:t>
              </w:r>
              <w:r>
                <w:rPr>
                  <w:rFonts w:ascii="Times New Roman" w:hAnsi="Times New Roman"/>
                  <w:color w:val="0000FF"/>
                  <w:u w:val="single"/>
                </w:rPr>
                <w:t>fde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8</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Направления и пути макроэволюции</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25.10</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w:t>
              </w:r>
              <w:r w:rsidRPr="00F96289">
                <w:rPr>
                  <w:rFonts w:ascii="Times New Roman" w:hAnsi="Times New Roman"/>
                  <w:color w:val="0000FF"/>
                  <w:u w:val="single"/>
                  <w:lang w:val="ru-RU"/>
                </w:rPr>
                <w:t>9</w:t>
              </w:r>
              <w:r>
                <w:rPr>
                  <w:rFonts w:ascii="Times New Roman" w:hAnsi="Times New Roman"/>
                  <w:color w:val="0000FF"/>
                  <w:u w:val="single"/>
                </w:rPr>
                <w:t>c</w:t>
              </w:r>
              <w:r w:rsidRPr="00F96289">
                <w:rPr>
                  <w:rFonts w:ascii="Times New Roman" w:hAnsi="Times New Roman"/>
                  <w:color w:val="0000FF"/>
                  <w:u w:val="single"/>
                  <w:lang w:val="ru-RU"/>
                </w:rPr>
                <w:t>1</w:t>
              </w:r>
              <w:r>
                <w:rPr>
                  <w:rFonts w:ascii="Times New Roman" w:hAnsi="Times New Roman"/>
                  <w:color w:val="0000FF"/>
                  <w:u w:val="single"/>
                </w:rPr>
                <w:t>e</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lastRenderedPageBreak/>
              <w:t>9</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Необратимость эволюции</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08.11</w:t>
            </w:r>
          </w:p>
        </w:tc>
        <w:tc>
          <w:tcPr>
            <w:tcW w:w="2861" w:type="dxa"/>
            <w:tcMar>
              <w:top w:w="50" w:type="dxa"/>
              <w:left w:w="100" w:type="dxa"/>
            </w:tcMar>
            <w:vAlign w:val="center"/>
          </w:tcPr>
          <w:p w:rsidR="00205FE2" w:rsidRDefault="00205FE2">
            <w:pPr>
              <w:spacing w:after="0"/>
              <w:ind w:left="135"/>
            </w:pPr>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10</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История жизни на Земле и методы её изучения</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15.11</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11</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Гипотезы происхождения жизни на Земле</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22.11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w:t>
              </w:r>
              <w:r w:rsidRPr="00F96289">
                <w:rPr>
                  <w:rFonts w:ascii="Times New Roman" w:hAnsi="Times New Roman"/>
                  <w:color w:val="0000FF"/>
                  <w:u w:val="single"/>
                  <w:lang w:val="ru-RU"/>
                </w:rPr>
                <w:t>5</w:t>
              </w:r>
              <w:r>
                <w:rPr>
                  <w:rFonts w:ascii="Times New Roman" w:hAnsi="Times New Roman"/>
                  <w:color w:val="0000FF"/>
                  <w:u w:val="single"/>
                </w:rPr>
                <w:t>a</w:t>
              </w:r>
              <w:r w:rsidRPr="00F96289">
                <w:rPr>
                  <w:rFonts w:ascii="Times New Roman" w:hAnsi="Times New Roman"/>
                  <w:color w:val="0000FF"/>
                  <w:u w:val="single"/>
                  <w:lang w:val="ru-RU"/>
                </w:rPr>
                <w:t>6</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12</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Развитие жизни на Земле по эрам и периодам</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29.11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w:t>
              </w:r>
              <w:r w:rsidRPr="00F96289">
                <w:rPr>
                  <w:rFonts w:ascii="Times New Roman" w:hAnsi="Times New Roman"/>
                  <w:color w:val="0000FF"/>
                  <w:u w:val="single"/>
                  <w:lang w:val="ru-RU"/>
                </w:rPr>
                <w:t>6</w:t>
              </w:r>
              <w:r>
                <w:rPr>
                  <w:rFonts w:ascii="Times New Roman" w:hAnsi="Times New Roman"/>
                  <w:color w:val="0000FF"/>
                  <w:u w:val="single"/>
                </w:rPr>
                <w:t>be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13</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Основные этапы эволюции растительного и животного мира. Практическая работа № 1 «Изучение ископаемых остатков растений и животных в коллекциях»</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w:t>
              </w:r>
              <w:r w:rsidRPr="00F96289">
                <w:rPr>
                  <w:rFonts w:ascii="Times New Roman" w:hAnsi="Times New Roman"/>
                  <w:color w:val="0000FF"/>
                  <w:u w:val="single"/>
                  <w:lang w:val="ru-RU"/>
                </w:rPr>
                <w:t>8</w:t>
              </w:r>
              <w:r>
                <w:rPr>
                  <w:rFonts w:ascii="Times New Roman" w:hAnsi="Times New Roman"/>
                  <w:color w:val="0000FF"/>
                  <w:u w:val="single"/>
                </w:rPr>
                <w:t>bc</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14</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Современная система органического мира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w:t>
              </w:r>
              <w:r w:rsidRPr="00F96289">
                <w:rPr>
                  <w:rFonts w:ascii="Times New Roman" w:hAnsi="Times New Roman"/>
                  <w:color w:val="0000FF"/>
                  <w:u w:val="single"/>
                  <w:lang w:val="ru-RU"/>
                </w:rPr>
                <w:t>48</w:t>
              </w:r>
              <w:r>
                <w:rPr>
                  <w:rFonts w:ascii="Times New Roman" w:hAnsi="Times New Roman"/>
                  <w:color w:val="0000FF"/>
                  <w:u w:val="single"/>
                </w:rPr>
                <w:t>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15</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Эволюция человека (антропогенез)</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eac</w:t>
              </w:r>
              <w:r w:rsidRPr="00F96289">
                <w:rPr>
                  <w:rFonts w:ascii="Times New Roman" w:hAnsi="Times New Roman"/>
                  <w:color w:val="0000FF"/>
                  <w:u w:val="single"/>
                  <w:lang w:val="ru-RU"/>
                </w:rPr>
                <w:t>2</w:t>
              </w:r>
              <w:r>
                <w:rPr>
                  <w:rFonts w:ascii="Times New Roman" w:hAnsi="Times New Roman"/>
                  <w:color w:val="0000FF"/>
                  <w:u w:val="single"/>
                </w:rPr>
                <w:t>c</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16</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Движущие силы (факторы) антропогенеза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27.12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ead</w:t>
              </w:r>
              <w:r w:rsidRPr="00F96289">
                <w:rPr>
                  <w:rFonts w:ascii="Times New Roman" w:hAnsi="Times New Roman"/>
                  <w:color w:val="0000FF"/>
                  <w:u w:val="single"/>
                  <w:lang w:val="ru-RU"/>
                </w:rPr>
                <w:t>44</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17</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Основные стадии эволюции человека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10.01</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18</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Человеческие расы и природные адаптации человека</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17.01</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eaea</w:t>
              </w:r>
              <w:r w:rsidRPr="00F96289">
                <w:rPr>
                  <w:rFonts w:ascii="Times New Roman" w:hAnsi="Times New Roman"/>
                  <w:color w:val="0000FF"/>
                  <w:u w:val="single"/>
                  <w:lang w:val="ru-RU"/>
                </w:rPr>
                <w:t>2</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19</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Резервный урок. Обобщение по теме «Возникновение и развитие жизни на Земле»</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24.01</w:t>
            </w:r>
          </w:p>
        </w:tc>
        <w:tc>
          <w:tcPr>
            <w:tcW w:w="2861" w:type="dxa"/>
            <w:tcMar>
              <w:top w:w="50" w:type="dxa"/>
              <w:left w:w="100" w:type="dxa"/>
            </w:tcMar>
            <w:vAlign w:val="center"/>
          </w:tcPr>
          <w:p w:rsidR="00205FE2" w:rsidRDefault="00205FE2">
            <w:pPr>
              <w:spacing w:after="0"/>
              <w:ind w:left="135"/>
            </w:pPr>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20</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Экология как наука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31.01</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21</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Среды обитания и экологические </w:t>
            </w:r>
            <w:r w:rsidRPr="00F96289">
              <w:rPr>
                <w:rFonts w:ascii="Times New Roman" w:hAnsi="Times New Roman"/>
                <w:color w:val="000000"/>
                <w:sz w:val="24"/>
                <w:lang w:val="ru-RU"/>
              </w:rPr>
              <w:lastRenderedPageBreak/>
              <w:t>факторы</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07.02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eafec</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lastRenderedPageBreak/>
              <w:t>22</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Абиотические факторы. Лабораторная работа № 3. «Морфологические особенности растений из разных мест обитания». Лабораторная работа № 4. «Влияние света на рост и развитие черенков колеуса»</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14.04</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w:t>
              </w:r>
              <w:r w:rsidRPr="00F96289">
                <w:rPr>
                  <w:rFonts w:ascii="Times New Roman" w:hAnsi="Times New Roman"/>
                  <w:color w:val="0000FF"/>
                  <w:u w:val="single"/>
                  <w:lang w:val="ru-RU"/>
                </w:rPr>
                <w:t>10</w:t>
              </w:r>
              <w:r>
                <w:rPr>
                  <w:rFonts w:ascii="Times New Roman" w:hAnsi="Times New Roman"/>
                  <w:color w:val="0000FF"/>
                  <w:u w:val="single"/>
                </w:rPr>
                <w:t>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23</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Биотические факторы</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21.02</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w:t>
              </w:r>
              <w:r w:rsidRPr="00F96289">
                <w:rPr>
                  <w:rFonts w:ascii="Times New Roman" w:hAnsi="Times New Roman"/>
                  <w:color w:val="0000FF"/>
                  <w:u w:val="single"/>
                  <w:lang w:val="ru-RU"/>
                </w:rPr>
                <w:t>348</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24</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Экологические характеристики популяции. Практическая работа № 2 «Подсчёт плотности популяций разных видов растений»</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28.02</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25</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Сообщества организмов — биоценоз</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06.03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w:t>
              </w:r>
              <w:r w:rsidRPr="00F96289">
                <w:rPr>
                  <w:rFonts w:ascii="Times New Roman" w:hAnsi="Times New Roman"/>
                  <w:color w:val="0000FF"/>
                  <w:u w:val="single"/>
                  <w:lang w:val="ru-RU"/>
                </w:rPr>
                <w:t>46</w:t>
              </w:r>
              <w:r>
                <w:rPr>
                  <w:rFonts w:ascii="Times New Roman" w:hAnsi="Times New Roman"/>
                  <w:color w:val="0000FF"/>
                  <w:u w:val="single"/>
                </w:rPr>
                <w:t>a</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26</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Экологические системы (экосистемы)</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13.03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w:t>
              </w:r>
              <w:r w:rsidRPr="00F96289">
                <w:rPr>
                  <w:rFonts w:ascii="Times New Roman" w:hAnsi="Times New Roman"/>
                  <w:color w:val="0000FF"/>
                  <w:u w:val="single"/>
                  <w:lang w:val="ru-RU"/>
                </w:rPr>
                <w:t>46</w:t>
              </w:r>
              <w:r>
                <w:rPr>
                  <w:rFonts w:ascii="Times New Roman" w:hAnsi="Times New Roman"/>
                  <w:color w:val="0000FF"/>
                  <w:u w:val="single"/>
                </w:rPr>
                <w:t>a</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27</w:t>
            </w:r>
          </w:p>
        </w:tc>
        <w:tc>
          <w:tcPr>
            <w:tcW w:w="3972" w:type="dxa"/>
            <w:tcMar>
              <w:top w:w="50" w:type="dxa"/>
              <w:left w:w="100" w:type="dxa"/>
            </w:tcMar>
            <w:vAlign w:val="center"/>
          </w:tcPr>
          <w:p w:rsidR="00205FE2" w:rsidRDefault="00205FE2">
            <w:pPr>
              <w:spacing w:after="0"/>
              <w:ind w:left="135"/>
            </w:pPr>
            <w:r w:rsidRPr="00F96289">
              <w:rPr>
                <w:rFonts w:ascii="Times New Roman" w:hAnsi="Times New Roman"/>
                <w:color w:val="000000"/>
                <w:sz w:val="24"/>
                <w:lang w:val="ru-RU"/>
              </w:rPr>
              <w:t xml:space="preserve">Основные показатели экосистемы. Экологические пирамиды. </w:t>
            </w:r>
            <w:r>
              <w:rPr>
                <w:rFonts w:ascii="Times New Roman" w:hAnsi="Times New Roman"/>
                <w:color w:val="000000"/>
                <w:sz w:val="24"/>
              </w:rPr>
              <w:t>Свойства экосистем. Сукцессия</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20.03</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w:t>
              </w:r>
              <w:r w:rsidRPr="00F96289">
                <w:rPr>
                  <w:rFonts w:ascii="Times New Roman" w:hAnsi="Times New Roman"/>
                  <w:color w:val="0000FF"/>
                  <w:u w:val="single"/>
                  <w:lang w:val="ru-RU"/>
                </w:rPr>
                <w:t>5</w:t>
              </w:r>
              <w:r>
                <w:rPr>
                  <w:rFonts w:ascii="Times New Roman" w:hAnsi="Times New Roman"/>
                  <w:color w:val="0000FF"/>
                  <w:u w:val="single"/>
                </w:rPr>
                <w:t>fa</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28</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Природные экосистемы</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03.04</w:t>
            </w:r>
          </w:p>
        </w:tc>
        <w:tc>
          <w:tcPr>
            <w:tcW w:w="2861" w:type="dxa"/>
            <w:tcMar>
              <w:top w:w="50" w:type="dxa"/>
              <w:left w:w="100" w:type="dxa"/>
            </w:tcMar>
            <w:vAlign w:val="center"/>
          </w:tcPr>
          <w:p w:rsidR="00205FE2" w:rsidRDefault="00205FE2">
            <w:pPr>
              <w:spacing w:after="0"/>
              <w:ind w:left="135"/>
            </w:pPr>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29</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Антропогенные экосистемы</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10.04</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30</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Биосфера — глобальная экосистема Земли</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17.04</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ebb</w:t>
              </w:r>
              <w:r w:rsidRPr="00F96289">
                <w:rPr>
                  <w:rFonts w:ascii="Times New Roman" w:hAnsi="Times New Roman"/>
                  <w:color w:val="0000FF"/>
                  <w:u w:val="single"/>
                  <w:lang w:val="ru-RU"/>
                </w:rPr>
                <w:t>5</w:t>
              </w:r>
              <w:r>
                <w:rPr>
                  <w:rFonts w:ascii="Times New Roman" w:hAnsi="Times New Roman"/>
                  <w:color w:val="0000FF"/>
                  <w:u w:val="single"/>
                </w:rPr>
                <w:t>e</w:t>
              </w:r>
            </w:hyperlink>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31</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Закономерности существования биосферы</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24.04</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ebd</w:t>
              </w:r>
              <w:r w:rsidRPr="00F96289">
                <w:rPr>
                  <w:rFonts w:ascii="Times New Roman" w:hAnsi="Times New Roman"/>
                  <w:color w:val="0000FF"/>
                  <w:u w:val="single"/>
                  <w:lang w:val="ru-RU"/>
                </w:rPr>
                <w:t>16</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lastRenderedPageBreak/>
              <w:t>32</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Человечество в биосфере Земли</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08.05</w:t>
            </w:r>
          </w:p>
        </w:tc>
        <w:tc>
          <w:tcPr>
            <w:tcW w:w="2861" w:type="dxa"/>
            <w:tcMar>
              <w:top w:w="50" w:type="dxa"/>
              <w:left w:w="100" w:type="dxa"/>
            </w:tcMar>
            <w:vAlign w:val="center"/>
          </w:tcPr>
          <w:p w:rsidR="00205FE2" w:rsidRDefault="00205FE2">
            <w:pPr>
              <w:spacing w:after="0"/>
              <w:ind w:left="135"/>
            </w:pPr>
          </w:p>
        </w:tc>
      </w:tr>
      <w:tr w:rsidR="00205FE2" w:rsidRP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33</w:t>
            </w:r>
          </w:p>
        </w:tc>
        <w:tc>
          <w:tcPr>
            <w:tcW w:w="3972" w:type="dxa"/>
            <w:tcMar>
              <w:top w:w="50" w:type="dxa"/>
              <w:left w:w="100" w:type="dxa"/>
            </w:tcMar>
            <w:vAlign w:val="center"/>
          </w:tcPr>
          <w:p w:rsidR="00205FE2" w:rsidRDefault="00205FE2">
            <w:pPr>
              <w:spacing w:after="0"/>
              <w:ind w:left="135"/>
            </w:pPr>
            <w:r>
              <w:rPr>
                <w:rFonts w:ascii="Times New Roman" w:hAnsi="Times New Roman"/>
                <w:color w:val="000000"/>
                <w:sz w:val="24"/>
              </w:rPr>
              <w:t>Сосуществование природы и человечества</w:t>
            </w:r>
          </w:p>
        </w:tc>
        <w:tc>
          <w:tcPr>
            <w:tcW w:w="1194"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15.05</w:t>
            </w:r>
          </w:p>
        </w:tc>
        <w:tc>
          <w:tcPr>
            <w:tcW w:w="2861"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F96289">
                <w:rPr>
                  <w:rFonts w:ascii="Times New Roman" w:hAnsi="Times New Roman"/>
                  <w:color w:val="0000FF"/>
                  <w:u w:val="single"/>
                  <w:lang w:val="ru-RU"/>
                </w:rPr>
                <w:t>://</w:t>
              </w:r>
              <w:r>
                <w:rPr>
                  <w:rFonts w:ascii="Times New Roman" w:hAnsi="Times New Roman"/>
                  <w:color w:val="0000FF"/>
                  <w:u w:val="single"/>
                </w:rPr>
                <w:t>m</w:t>
              </w:r>
              <w:r w:rsidRPr="00F96289">
                <w:rPr>
                  <w:rFonts w:ascii="Times New Roman" w:hAnsi="Times New Roman"/>
                  <w:color w:val="0000FF"/>
                  <w:u w:val="single"/>
                  <w:lang w:val="ru-RU"/>
                </w:rPr>
                <w:t>.</w:t>
              </w:r>
              <w:r>
                <w:rPr>
                  <w:rFonts w:ascii="Times New Roman" w:hAnsi="Times New Roman"/>
                  <w:color w:val="0000FF"/>
                  <w:u w:val="single"/>
                </w:rPr>
                <w:t>edsoo</w:t>
              </w:r>
              <w:r w:rsidRPr="00F96289">
                <w:rPr>
                  <w:rFonts w:ascii="Times New Roman" w:hAnsi="Times New Roman"/>
                  <w:color w:val="0000FF"/>
                  <w:u w:val="single"/>
                  <w:lang w:val="ru-RU"/>
                </w:rPr>
                <w:t>.</w:t>
              </w:r>
              <w:r>
                <w:rPr>
                  <w:rFonts w:ascii="Times New Roman" w:hAnsi="Times New Roman"/>
                  <w:color w:val="0000FF"/>
                  <w:u w:val="single"/>
                </w:rPr>
                <w:t>ru</w:t>
              </w:r>
              <w:r w:rsidRPr="00F96289">
                <w:rPr>
                  <w:rFonts w:ascii="Times New Roman" w:hAnsi="Times New Roman"/>
                  <w:color w:val="0000FF"/>
                  <w:u w:val="single"/>
                  <w:lang w:val="ru-RU"/>
                </w:rPr>
                <w:t>/863</w:t>
              </w:r>
              <w:r>
                <w:rPr>
                  <w:rFonts w:ascii="Times New Roman" w:hAnsi="Times New Roman"/>
                  <w:color w:val="0000FF"/>
                  <w:u w:val="single"/>
                </w:rPr>
                <w:t>eba</w:t>
              </w:r>
              <w:r w:rsidRPr="00F96289">
                <w:rPr>
                  <w:rFonts w:ascii="Times New Roman" w:hAnsi="Times New Roman"/>
                  <w:color w:val="0000FF"/>
                  <w:u w:val="single"/>
                  <w:lang w:val="ru-RU"/>
                </w:rPr>
                <w:t>1</w:t>
              </w:r>
              <w:r>
                <w:rPr>
                  <w:rFonts w:ascii="Times New Roman" w:hAnsi="Times New Roman"/>
                  <w:color w:val="0000FF"/>
                  <w:u w:val="single"/>
                </w:rPr>
                <w:t>e</w:t>
              </w:r>
            </w:hyperlink>
          </w:p>
        </w:tc>
      </w:tr>
      <w:tr w:rsidR="00205FE2" w:rsidTr="00205FE2">
        <w:trPr>
          <w:trHeight w:val="144"/>
          <w:tblCellSpacing w:w="20" w:type="nil"/>
        </w:trPr>
        <w:tc>
          <w:tcPr>
            <w:tcW w:w="915" w:type="dxa"/>
            <w:tcMar>
              <w:top w:w="50" w:type="dxa"/>
              <w:left w:w="100" w:type="dxa"/>
            </w:tcMar>
            <w:vAlign w:val="center"/>
          </w:tcPr>
          <w:p w:rsidR="00205FE2" w:rsidRDefault="00205FE2">
            <w:pPr>
              <w:spacing w:after="0"/>
            </w:pPr>
            <w:r>
              <w:rPr>
                <w:rFonts w:ascii="Times New Roman" w:hAnsi="Times New Roman"/>
                <w:color w:val="000000"/>
                <w:sz w:val="24"/>
              </w:rPr>
              <w:t>34</w:t>
            </w:r>
          </w:p>
        </w:tc>
        <w:tc>
          <w:tcPr>
            <w:tcW w:w="3972" w:type="dxa"/>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Резервный урок. Обобщение темы «Сообщества и экологические системы»</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205FE2" w:rsidRDefault="00205FE2">
            <w:pPr>
              <w:spacing w:after="0"/>
              <w:ind w:left="135"/>
              <w:jc w:val="center"/>
            </w:pPr>
          </w:p>
        </w:tc>
        <w:tc>
          <w:tcPr>
            <w:tcW w:w="1910" w:type="dxa"/>
            <w:tcMar>
              <w:top w:w="50" w:type="dxa"/>
              <w:left w:w="100" w:type="dxa"/>
            </w:tcMar>
            <w:vAlign w:val="center"/>
          </w:tcPr>
          <w:p w:rsidR="00205FE2" w:rsidRDefault="00205FE2">
            <w:pPr>
              <w:spacing w:after="0"/>
              <w:ind w:left="135"/>
              <w:jc w:val="center"/>
            </w:pPr>
          </w:p>
        </w:tc>
        <w:tc>
          <w:tcPr>
            <w:tcW w:w="1347" w:type="dxa"/>
            <w:tcMar>
              <w:top w:w="50" w:type="dxa"/>
              <w:left w:w="100" w:type="dxa"/>
            </w:tcMar>
            <w:vAlign w:val="center"/>
          </w:tcPr>
          <w:p w:rsidR="00205FE2" w:rsidRDefault="00205FE2">
            <w:pPr>
              <w:spacing w:after="0"/>
              <w:ind w:left="135"/>
              <w:rPr>
                <w:sz w:val="24"/>
                <w:szCs w:val="24"/>
                <w:lang w:val="ru-RU"/>
              </w:rPr>
            </w:pPr>
            <w:r>
              <w:rPr>
                <w:sz w:val="24"/>
                <w:szCs w:val="24"/>
                <w:lang w:val="ru-RU"/>
              </w:rPr>
              <w:t>22.05</w:t>
            </w:r>
          </w:p>
        </w:tc>
        <w:tc>
          <w:tcPr>
            <w:tcW w:w="2861" w:type="dxa"/>
            <w:tcMar>
              <w:top w:w="50" w:type="dxa"/>
              <w:left w:w="100" w:type="dxa"/>
            </w:tcMar>
            <w:vAlign w:val="center"/>
          </w:tcPr>
          <w:p w:rsidR="00205FE2" w:rsidRDefault="00205FE2">
            <w:pPr>
              <w:spacing w:after="0"/>
              <w:ind w:left="135"/>
            </w:pPr>
          </w:p>
        </w:tc>
      </w:tr>
      <w:tr w:rsidR="00205FE2" w:rsidTr="00205FE2">
        <w:trPr>
          <w:trHeight w:val="144"/>
          <w:tblCellSpacing w:w="20" w:type="nil"/>
        </w:trPr>
        <w:tc>
          <w:tcPr>
            <w:tcW w:w="0" w:type="auto"/>
            <w:gridSpan w:val="2"/>
            <w:tcMar>
              <w:top w:w="50" w:type="dxa"/>
              <w:left w:w="100" w:type="dxa"/>
            </w:tcMar>
            <w:vAlign w:val="center"/>
          </w:tcPr>
          <w:p w:rsidR="00205FE2" w:rsidRPr="00F96289" w:rsidRDefault="00205FE2">
            <w:pPr>
              <w:spacing w:after="0"/>
              <w:ind w:left="135"/>
              <w:rPr>
                <w:lang w:val="ru-RU"/>
              </w:rPr>
            </w:pPr>
            <w:r w:rsidRPr="00F96289">
              <w:rPr>
                <w:rFonts w:ascii="Times New Roman" w:hAnsi="Times New Roman"/>
                <w:color w:val="000000"/>
                <w:sz w:val="24"/>
                <w:lang w:val="ru-RU"/>
              </w:rPr>
              <w:t>ОБЩЕЕ КОЛИЧЕСТВО ЧАСОВ ПО ПРОГРАММЕ</w:t>
            </w:r>
          </w:p>
        </w:tc>
        <w:tc>
          <w:tcPr>
            <w:tcW w:w="1194" w:type="dxa"/>
            <w:tcMar>
              <w:top w:w="50" w:type="dxa"/>
              <w:left w:w="100" w:type="dxa"/>
            </w:tcMar>
            <w:vAlign w:val="center"/>
          </w:tcPr>
          <w:p w:rsidR="00205FE2" w:rsidRDefault="00205FE2">
            <w:pPr>
              <w:spacing w:after="0"/>
              <w:ind w:left="135"/>
              <w:jc w:val="center"/>
            </w:pPr>
            <w:r w:rsidRPr="00F9628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205FE2" w:rsidRDefault="00205FE2">
            <w:pPr>
              <w:spacing w:after="0"/>
              <w:ind w:left="135"/>
              <w:jc w:val="center"/>
            </w:pPr>
            <w:r>
              <w:rPr>
                <w:rFonts w:ascii="Times New Roman" w:hAnsi="Times New Roman"/>
                <w:color w:val="000000"/>
                <w:sz w:val="24"/>
              </w:rPr>
              <w:t xml:space="preserve"> 2.5 </w:t>
            </w:r>
          </w:p>
        </w:tc>
        <w:tc>
          <w:tcPr>
            <w:tcW w:w="0" w:type="auto"/>
            <w:gridSpan w:val="2"/>
            <w:tcMar>
              <w:top w:w="50" w:type="dxa"/>
              <w:left w:w="100" w:type="dxa"/>
            </w:tcMar>
            <w:vAlign w:val="center"/>
          </w:tcPr>
          <w:p w:rsidR="00205FE2" w:rsidRDefault="00205FE2"/>
        </w:tc>
      </w:tr>
      <w:bookmarkEnd w:id="8"/>
    </w:tbl>
    <w:p w:rsidR="00C712E3" w:rsidRPr="00F96289" w:rsidRDefault="00C712E3" w:rsidP="00107FA9">
      <w:pPr>
        <w:rPr>
          <w:lang w:val="ru-RU"/>
        </w:rPr>
      </w:pPr>
    </w:p>
    <w:sectPr w:rsidR="00C712E3" w:rsidRPr="00F96289" w:rsidSect="00107FA9">
      <w:pgSz w:w="16383" w:h="11906" w:orient="landscape"/>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57D45"/>
    <w:rsid w:val="0000676F"/>
    <w:rsid w:val="0002130A"/>
    <w:rsid w:val="00025EFE"/>
    <w:rsid w:val="00107FA9"/>
    <w:rsid w:val="00157D45"/>
    <w:rsid w:val="00203C2B"/>
    <w:rsid w:val="00205FE2"/>
    <w:rsid w:val="002F5D24"/>
    <w:rsid w:val="00334179"/>
    <w:rsid w:val="004249F4"/>
    <w:rsid w:val="00535EAB"/>
    <w:rsid w:val="005E47C4"/>
    <w:rsid w:val="008040B5"/>
    <w:rsid w:val="008A12A1"/>
    <w:rsid w:val="008D0118"/>
    <w:rsid w:val="00A07B65"/>
    <w:rsid w:val="00B63AF2"/>
    <w:rsid w:val="00BA01BD"/>
    <w:rsid w:val="00C712E3"/>
    <w:rsid w:val="00D023A1"/>
    <w:rsid w:val="00D10007"/>
    <w:rsid w:val="00E40294"/>
    <w:rsid w:val="00F74DDD"/>
    <w:rsid w:val="00F80256"/>
    <w:rsid w:val="00F962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3" Type="http://schemas.openxmlformats.org/officeDocument/2006/relationships/hyperlink" Target="https://m.edsoo.ru/7f41cc74" TargetMode="External"/><Relationship Id="rId18" Type="http://schemas.openxmlformats.org/officeDocument/2006/relationships/hyperlink" Target="https://m.edsoo.ru/863e6122" TargetMode="External"/><Relationship Id="rId26" Type="http://schemas.openxmlformats.org/officeDocument/2006/relationships/hyperlink" Target="https://m.edsoo.ru/863e6d5c" TargetMode="External"/><Relationship Id="rId39" Type="http://schemas.openxmlformats.org/officeDocument/2006/relationships/hyperlink" Target="https://m.edsoo.ru/863e7f4a" TargetMode="External"/><Relationship Id="rId21" Type="http://schemas.openxmlformats.org/officeDocument/2006/relationships/hyperlink" Target="https://m.edsoo.ru/863e6564" TargetMode="External"/><Relationship Id="rId34" Type="http://schemas.openxmlformats.org/officeDocument/2006/relationships/hyperlink" Target="https://m.edsoo.ru/863e796e" TargetMode="External"/><Relationship Id="rId42" Type="http://schemas.openxmlformats.org/officeDocument/2006/relationships/hyperlink" Target="https://m.edsoo.ru/863e86f2" TargetMode="External"/><Relationship Id="rId47" Type="http://schemas.openxmlformats.org/officeDocument/2006/relationships/hyperlink" Target="https://m.edsoo.ru/863ea20e" TargetMode="External"/><Relationship Id="rId50" Type="http://schemas.openxmlformats.org/officeDocument/2006/relationships/hyperlink" Target="https://m.edsoo.ru/863e99c6" TargetMode="External"/><Relationship Id="rId55" Type="http://schemas.openxmlformats.org/officeDocument/2006/relationships/hyperlink" Target="https://m.edsoo.ru/863ea5a6" TargetMode="External"/><Relationship Id="rId63" Type="http://schemas.openxmlformats.org/officeDocument/2006/relationships/hyperlink" Target="https://m.edsoo.ru/863eb10e" TargetMode="External"/><Relationship Id="rId68" Type="http://schemas.openxmlformats.org/officeDocument/2006/relationships/hyperlink" Target="https://m.edsoo.ru/863ebb5e" TargetMode="External"/><Relationship Id="rId7" Type="http://schemas.openxmlformats.org/officeDocument/2006/relationships/hyperlink" Target="https://m.edsoo.ru/7f41c292"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m.edsoo.ru/7f41cc74" TargetMode="External"/><Relationship Id="rId29" Type="http://schemas.openxmlformats.org/officeDocument/2006/relationships/hyperlink" Target="https://m.edsoo.ru/863e716c" TargetMode="External"/><Relationship Id="rId1" Type="http://schemas.openxmlformats.org/officeDocument/2006/relationships/styles" Target="styles.xml"/><Relationship Id="rId6" Type="http://schemas.openxmlformats.org/officeDocument/2006/relationships/hyperlink" Target="https://m.edsoo.ru/7f41c292" TargetMode="External"/><Relationship Id="rId11" Type="http://schemas.openxmlformats.org/officeDocument/2006/relationships/hyperlink" Target="https://m.edsoo.ru/7f41c292" TargetMode="External"/><Relationship Id="rId24" Type="http://schemas.openxmlformats.org/officeDocument/2006/relationships/hyperlink" Target="https://m.edsoo.ru/863e6b72" TargetMode="External"/><Relationship Id="rId32" Type="http://schemas.openxmlformats.org/officeDocument/2006/relationships/hyperlink" Target="https://m.edsoo.ru/863e7aae" TargetMode="External"/><Relationship Id="rId37" Type="http://schemas.openxmlformats.org/officeDocument/2006/relationships/hyperlink" Target="https://m.edsoo.ru/863e81b6" TargetMode="External"/><Relationship Id="rId40" Type="http://schemas.openxmlformats.org/officeDocument/2006/relationships/hyperlink" Target="https://m.edsoo.ru/863e81b6" TargetMode="External"/><Relationship Id="rId45" Type="http://schemas.openxmlformats.org/officeDocument/2006/relationships/hyperlink" Target="https://m.edsoo.ru/863e8c60" TargetMode="External"/><Relationship Id="rId53" Type="http://schemas.openxmlformats.org/officeDocument/2006/relationships/hyperlink" Target="https://m.edsoo.ru/863e9fde" TargetMode="External"/><Relationship Id="rId58" Type="http://schemas.openxmlformats.org/officeDocument/2006/relationships/hyperlink" Target="https://m.edsoo.ru/863ea48e" TargetMode="External"/><Relationship Id="rId66" Type="http://schemas.openxmlformats.org/officeDocument/2006/relationships/hyperlink" Target="https://m.edsoo.ru/863eb46a" TargetMode="External"/><Relationship Id="rId5" Type="http://schemas.openxmlformats.org/officeDocument/2006/relationships/hyperlink" Target="https://m.edsoo.ru/7f41c292" TargetMode="External"/><Relationship Id="rId15" Type="http://schemas.openxmlformats.org/officeDocument/2006/relationships/hyperlink" Target="https://m.edsoo.ru/7f41cc74" TargetMode="External"/><Relationship Id="rId23" Type="http://schemas.openxmlformats.org/officeDocument/2006/relationships/hyperlink" Target="https://m.edsoo.ru/863e6b72" TargetMode="External"/><Relationship Id="rId28" Type="http://schemas.openxmlformats.org/officeDocument/2006/relationships/hyperlink" Target="https://m.edsoo.ru/863e6ff0" TargetMode="External"/><Relationship Id="rId36" Type="http://schemas.openxmlformats.org/officeDocument/2006/relationships/hyperlink" Target="https://m.edsoo.ru/863e7540" TargetMode="External"/><Relationship Id="rId49" Type="http://schemas.openxmlformats.org/officeDocument/2006/relationships/hyperlink" Target="https://m.edsoo.ru/863e9c1e" TargetMode="External"/><Relationship Id="rId57" Type="http://schemas.openxmlformats.org/officeDocument/2006/relationships/hyperlink" Target="https://m.edsoo.ru/863ea8bc" TargetMode="External"/><Relationship Id="rId61" Type="http://schemas.openxmlformats.org/officeDocument/2006/relationships/hyperlink" Target="https://m.edsoo.ru/863eaea2" TargetMode="External"/><Relationship Id="rId10" Type="http://schemas.openxmlformats.org/officeDocument/2006/relationships/hyperlink" Target="https://m.edsoo.ru/7f41c292" TargetMode="External"/><Relationship Id="rId19" Type="http://schemas.openxmlformats.org/officeDocument/2006/relationships/hyperlink" Target="https://m.edsoo.ru/863e632a" TargetMode="External"/><Relationship Id="rId31" Type="http://schemas.openxmlformats.org/officeDocument/2006/relationships/hyperlink" Target="https://m.edsoo.ru/863e7c98" TargetMode="External"/><Relationship Id="rId44" Type="http://schemas.openxmlformats.org/officeDocument/2006/relationships/hyperlink" Target="https://m.edsoo.ru/863e89a4" TargetMode="External"/><Relationship Id="rId52" Type="http://schemas.openxmlformats.org/officeDocument/2006/relationships/hyperlink" Target="https://m.edsoo.ru/863e9ed0" TargetMode="External"/><Relationship Id="rId60" Type="http://schemas.openxmlformats.org/officeDocument/2006/relationships/hyperlink" Target="https://m.edsoo.ru/863ead44" TargetMode="External"/><Relationship Id="rId65" Type="http://schemas.openxmlformats.org/officeDocument/2006/relationships/hyperlink" Target="https://m.edsoo.ru/863eb46a" TargetMode="External"/><Relationship Id="rId4" Type="http://schemas.openxmlformats.org/officeDocument/2006/relationships/webSettings" Target="webSettings.xml"/><Relationship Id="rId9" Type="http://schemas.openxmlformats.org/officeDocument/2006/relationships/hyperlink" Target="https://m.edsoo.ru/7f41c292" TargetMode="External"/><Relationship Id="rId14" Type="http://schemas.openxmlformats.org/officeDocument/2006/relationships/hyperlink" Target="https://m.edsoo.ru/7f41cc74" TargetMode="External"/><Relationship Id="rId22" Type="http://schemas.openxmlformats.org/officeDocument/2006/relationships/hyperlink" Target="https://m.edsoo.ru/863e674e" TargetMode="External"/><Relationship Id="rId27" Type="http://schemas.openxmlformats.org/officeDocument/2006/relationships/hyperlink" Target="https://m.edsoo.ru/863e6e88" TargetMode="External"/><Relationship Id="rId30" Type="http://schemas.openxmlformats.org/officeDocument/2006/relationships/hyperlink" Target="https://m.edsoo.ru/863e766c" TargetMode="External"/><Relationship Id="rId35" Type="http://schemas.openxmlformats.org/officeDocument/2006/relationships/hyperlink" Target="https://m.edsoo.ru/863e796e" TargetMode="External"/><Relationship Id="rId43" Type="http://schemas.openxmlformats.org/officeDocument/2006/relationships/hyperlink" Target="https://m.edsoo.ru/863e8878" TargetMode="External"/><Relationship Id="rId48" Type="http://schemas.openxmlformats.org/officeDocument/2006/relationships/hyperlink" Target="https://m.edsoo.ru/863e9570" TargetMode="External"/><Relationship Id="rId56" Type="http://schemas.openxmlformats.org/officeDocument/2006/relationships/hyperlink" Target="https://m.edsoo.ru/863ea6be" TargetMode="External"/><Relationship Id="rId64" Type="http://schemas.openxmlformats.org/officeDocument/2006/relationships/hyperlink" Target="https://m.edsoo.ru/863eb348" TargetMode="External"/><Relationship Id="rId69" Type="http://schemas.openxmlformats.org/officeDocument/2006/relationships/hyperlink" Target="https://m.edsoo.ru/863ebd16" TargetMode="External"/><Relationship Id="rId8" Type="http://schemas.openxmlformats.org/officeDocument/2006/relationships/hyperlink" Target="https://m.edsoo.ru/7f41c292" TargetMode="External"/><Relationship Id="rId51" Type="http://schemas.openxmlformats.org/officeDocument/2006/relationships/hyperlink" Target="https://m.edsoo.ru/863e9da4"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m.edsoo.ru/7f41c292" TargetMode="External"/><Relationship Id="rId17" Type="http://schemas.openxmlformats.org/officeDocument/2006/relationships/hyperlink" Target="https://m.edsoo.ru/7f41cc74" TargetMode="External"/><Relationship Id="rId25" Type="http://schemas.openxmlformats.org/officeDocument/2006/relationships/hyperlink" Target="https://m.edsoo.ru/863e6870" TargetMode="External"/><Relationship Id="rId33" Type="http://schemas.openxmlformats.org/officeDocument/2006/relationships/hyperlink" Target="https://m.edsoo.ru/863e7dc4" TargetMode="External"/><Relationship Id="rId38" Type="http://schemas.openxmlformats.org/officeDocument/2006/relationships/hyperlink" Target="https://m.edsoo.ru/863e831e" TargetMode="External"/><Relationship Id="rId46" Type="http://schemas.openxmlformats.org/officeDocument/2006/relationships/hyperlink" Target="https://m.edsoo.ru/863e8c60" TargetMode="External"/><Relationship Id="rId59" Type="http://schemas.openxmlformats.org/officeDocument/2006/relationships/hyperlink" Target="https://m.edsoo.ru/863eac2c" TargetMode="External"/><Relationship Id="rId67" Type="http://schemas.openxmlformats.org/officeDocument/2006/relationships/hyperlink" Target="https://m.edsoo.ru/863eb5fa" TargetMode="External"/><Relationship Id="rId20" Type="http://schemas.openxmlformats.org/officeDocument/2006/relationships/hyperlink" Target="https://m.edsoo.ru/863e6122" TargetMode="External"/><Relationship Id="rId41" Type="http://schemas.openxmlformats.org/officeDocument/2006/relationships/hyperlink" Target="https://m.edsoo.ru/863e8436" TargetMode="External"/><Relationship Id="rId54" Type="http://schemas.openxmlformats.org/officeDocument/2006/relationships/hyperlink" Target="https://m.edsoo.ru/863e9c1e" TargetMode="External"/><Relationship Id="rId62" Type="http://schemas.openxmlformats.org/officeDocument/2006/relationships/hyperlink" Target="https://m.edsoo.ru/863eafec" TargetMode="External"/><Relationship Id="rId70" Type="http://schemas.openxmlformats.org/officeDocument/2006/relationships/hyperlink" Target="https://m.edsoo.ru/863eba1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40</Pages>
  <Words>10501</Words>
  <Characters>59859</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70220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 Windows</cp:lastModifiedBy>
  <cp:revision>25</cp:revision>
  <dcterms:created xsi:type="dcterms:W3CDTF">2024-08-21T17:48:00Z</dcterms:created>
  <dcterms:modified xsi:type="dcterms:W3CDTF">2025-02-27T06:27:00Z</dcterms:modified>
</cp:coreProperties>
</file>